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A9B41" w14:textId="77777777" w:rsidR="00F32F2F" w:rsidRDefault="00F32F2F" w:rsidP="00F32F2F">
      <w:pPr>
        <w:jc w:val="center"/>
        <w:rPr>
          <w:b/>
        </w:rPr>
      </w:pPr>
      <w:r w:rsidRPr="00A05D49">
        <w:rPr>
          <w:b/>
        </w:rPr>
        <w:t>The Lord of the Banquet Series</w:t>
      </w:r>
    </w:p>
    <w:p w14:paraId="0702E974" w14:textId="77777777" w:rsidR="00F32F2F" w:rsidRDefault="00F32F2F" w:rsidP="00F32F2F">
      <w:pPr>
        <w:jc w:val="center"/>
        <w:rPr>
          <w:b/>
        </w:rPr>
      </w:pPr>
      <w:r>
        <w:rPr>
          <w:b/>
        </w:rPr>
        <w:t>“The Better Wine</w:t>
      </w:r>
      <w:r w:rsidRPr="00875383">
        <w:rPr>
          <w:b/>
        </w:rPr>
        <w:t>”</w:t>
      </w:r>
    </w:p>
    <w:p w14:paraId="15C2BCA4" w14:textId="77777777" w:rsidR="00F32F2F" w:rsidRDefault="00F32F2F" w:rsidP="00F32F2F">
      <w:pPr>
        <w:jc w:val="center"/>
        <w:rPr>
          <w:b/>
        </w:rPr>
      </w:pPr>
      <w:r>
        <w:rPr>
          <w:b/>
        </w:rPr>
        <w:t>John 2.1-12</w:t>
      </w:r>
    </w:p>
    <w:p w14:paraId="6ACBAD94" w14:textId="77777777" w:rsidR="00F32F2F" w:rsidRDefault="00F32F2F" w:rsidP="00F32F2F"/>
    <w:p w14:paraId="22CEE3FB" w14:textId="77777777" w:rsidR="00F32F2F" w:rsidRDefault="00F32F2F" w:rsidP="00D74819">
      <w:pPr>
        <w:jc w:val="both"/>
        <w:rPr>
          <w:b/>
        </w:rPr>
      </w:pPr>
      <w:r w:rsidRPr="00792B84">
        <w:rPr>
          <w:b/>
        </w:rPr>
        <w:t>Introduction</w:t>
      </w:r>
    </w:p>
    <w:p w14:paraId="760CC628" w14:textId="77777777" w:rsidR="00F32F2F" w:rsidRDefault="00F32F2F" w:rsidP="00D74819">
      <w:pPr>
        <w:jc w:val="both"/>
        <w:rPr>
          <w:b/>
        </w:rPr>
      </w:pPr>
    </w:p>
    <w:p w14:paraId="631AF2A7" w14:textId="275C46DA" w:rsidR="00F32F2F" w:rsidRDefault="00F32F2F" w:rsidP="00D74819">
      <w:pPr>
        <w:jc w:val="both"/>
      </w:pPr>
      <w:r>
        <w:t>This morning we come t</w:t>
      </w:r>
      <w:r w:rsidR="00A21E38">
        <w:t>o the last sermon in</w:t>
      </w:r>
      <w:r>
        <w:t xml:space="preserve"> the series “The Lord of the Banquet” as we investigate why Jesus chose turning water into wine at the wedding at Cana of Galilee to be His first miracle. </w:t>
      </w:r>
    </w:p>
    <w:p w14:paraId="1BDBCFE8" w14:textId="77777777" w:rsidR="00F32F2F" w:rsidRDefault="00F32F2F" w:rsidP="00D74819">
      <w:pPr>
        <w:jc w:val="both"/>
      </w:pPr>
    </w:p>
    <w:p w14:paraId="5AC3A596" w14:textId="77777777" w:rsidR="00F32F2F" w:rsidRDefault="00F32F2F" w:rsidP="00D74819">
      <w:pPr>
        <w:jc w:val="both"/>
      </w:pPr>
      <w:r>
        <w:t>Let’s begin this morning by reading the text recorded in John 2.1-12.</w:t>
      </w:r>
    </w:p>
    <w:p w14:paraId="1EB44F13" w14:textId="77777777" w:rsidR="00F32F2F" w:rsidRDefault="00F32F2F" w:rsidP="00D74819">
      <w:pPr>
        <w:jc w:val="both"/>
      </w:pPr>
    </w:p>
    <w:p w14:paraId="064A4EBE" w14:textId="77777777" w:rsidR="00F32F2F" w:rsidRPr="003D4500" w:rsidRDefault="00F32F2F" w:rsidP="00D74819">
      <w:pPr>
        <w:jc w:val="both"/>
        <w:rPr>
          <w:rFonts w:eastAsia="Times New Roman" w:cs="Times New Roman"/>
          <w:i/>
          <w:color w:val="000000"/>
        </w:rPr>
      </w:pPr>
      <w:r w:rsidRPr="003D4500">
        <w:rPr>
          <w:rFonts w:eastAsia="Times New Roman" w:cs="Times New Roman"/>
          <w:i/>
          <w:color w:val="000000"/>
        </w:rPr>
        <w:t>On the third day there was a wedding in Cana of Galilee, and the mother of Jesus was there;</w:t>
      </w:r>
      <w:r w:rsidRPr="003D4500">
        <w:rPr>
          <w:rFonts w:eastAsia="Times New Roman" w:cs="Arial"/>
          <w:b/>
          <w:bCs/>
          <w:i/>
          <w:color w:val="000000"/>
          <w:vertAlign w:val="superscript"/>
        </w:rPr>
        <w:t> </w:t>
      </w:r>
      <w:r w:rsidRPr="003D4500">
        <w:rPr>
          <w:rFonts w:eastAsia="Times New Roman" w:cs="Times New Roman"/>
          <w:i/>
          <w:color w:val="000000"/>
        </w:rPr>
        <w:t>and both Jesus and His disciples were invited to the wedding.</w:t>
      </w:r>
      <w:r w:rsidRPr="003D4500">
        <w:rPr>
          <w:rFonts w:eastAsia="Times New Roman" w:cs="Arial"/>
          <w:b/>
          <w:bCs/>
          <w:i/>
          <w:color w:val="000000"/>
          <w:vertAlign w:val="superscript"/>
        </w:rPr>
        <w:t> </w:t>
      </w:r>
      <w:r w:rsidRPr="003D4500">
        <w:rPr>
          <w:rFonts w:eastAsia="Times New Roman" w:cs="Times New Roman"/>
          <w:i/>
          <w:color w:val="000000"/>
        </w:rPr>
        <w:t>When the wine ran out, the mother of Jesus said to Him, “They have no wine.”</w:t>
      </w:r>
      <w:r w:rsidRPr="003D4500">
        <w:rPr>
          <w:rFonts w:eastAsia="Times New Roman" w:cs="Arial"/>
          <w:b/>
          <w:bCs/>
          <w:i/>
          <w:color w:val="000000"/>
          <w:vertAlign w:val="superscript"/>
        </w:rPr>
        <w:t> </w:t>
      </w:r>
      <w:r w:rsidRPr="003D4500">
        <w:rPr>
          <w:rFonts w:eastAsia="Times New Roman" w:cs="Times New Roman"/>
          <w:i/>
          <w:color w:val="000000"/>
        </w:rPr>
        <w:t>And Jesus said to her, “Woman, what does that have to do with us? My hour has not yet come.” His mother said to the servants, “Whatever He says to you, do it.”</w:t>
      </w:r>
      <w:r w:rsidRPr="003D4500">
        <w:rPr>
          <w:rFonts w:eastAsia="Times New Roman" w:cs="Arial"/>
          <w:b/>
          <w:bCs/>
          <w:i/>
          <w:color w:val="000000"/>
          <w:vertAlign w:val="superscript"/>
        </w:rPr>
        <w:t> </w:t>
      </w:r>
      <w:r w:rsidRPr="003D4500">
        <w:rPr>
          <w:rFonts w:eastAsia="Times New Roman" w:cs="Times New Roman"/>
          <w:i/>
          <w:color w:val="000000"/>
        </w:rPr>
        <w:t>Now there were six stone water pots set there for the Jewish custom of purification, containing twenty or thirty gallons each.</w:t>
      </w:r>
      <w:r w:rsidRPr="003D4500">
        <w:rPr>
          <w:rFonts w:eastAsia="Times New Roman" w:cs="Times New Roman"/>
          <w:i/>
          <w:color w:val="000000"/>
          <w:shd w:val="clear" w:color="auto" w:fill="FFFFFF"/>
        </w:rPr>
        <w:t xml:space="preserve"> </w:t>
      </w:r>
      <w:r w:rsidRPr="003D4500">
        <w:rPr>
          <w:rFonts w:eastAsia="Times New Roman" w:cs="Arial"/>
          <w:b/>
          <w:bCs/>
          <w:i/>
          <w:color w:val="000000"/>
          <w:vertAlign w:val="superscript"/>
        </w:rPr>
        <w:t> </w:t>
      </w:r>
      <w:r w:rsidRPr="003D4500">
        <w:rPr>
          <w:rFonts w:eastAsia="Times New Roman" w:cs="Times New Roman"/>
          <w:i/>
          <w:color w:val="000000"/>
        </w:rPr>
        <w:t>Jesus said to them, “Fill the water pots with water.” So they filled them up to the brim.</w:t>
      </w:r>
      <w:r w:rsidRPr="003D4500">
        <w:rPr>
          <w:rFonts w:eastAsia="Times New Roman" w:cs="Times New Roman"/>
          <w:i/>
          <w:color w:val="000000"/>
          <w:shd w:val="clear" w:color="auto" w:fill="FFFFFF"/>
        </w:rPr>
        <w:t> </w:t>
      </w:r>
      <w:r w:rsidRPr="003D4500">
        <w:rPr>
          <w:rFonts w:eastAsia="Times New Roman" w:cs="Times New Roman"/>
          <w:i/>
          <w:color w:val="000000"/>
        </w:rPr>
        <w:t>And He said to them, “Draw </w:t>
      </w:r>
      <w:r w:rsidRPr="003D4500">
        <w:rPr>
          <w:rFonts w:eastAsia="Times New Roman" w:cs="Times New Roman"/>
          <w:i/>
          <w:iCs/>
          <w:color w:val="000000"/>
        </w:rPr>
        <w:t>some</w:t>
      </w:r>
      <w:r w:rsidRPr="003D4500">
        <w:rPr>
          <w:rFonts w:eastAsia="Times New Roman" w:cs="Times New Roman"/>
          <w:i/>
          <w:color w:val="000000"/>
        </w:rPr>
        <w:t> out now and take it to the headwaiter.” So they took it </w:t>
      </w:r>
      <w:r w:rsidRPr="003D4500">
        <w:rPr>
          <w:rFonts w:eastAsia="Times New Roman" w:cs="Times New Roman"/>
          <w:i/>
          <w:iCs/>
          <w:color w:val="000000"/>
        </w:rPr>
        <w:t>to him</w:t>
      </w:r>
      <w:r w:rsidRPr="003D4500">
        <w:rPr>
          <w:rFonts w:eastAsia="Times New Roman" w:cs="Times New Roman"/>
          <w:i/>
          <w:color w:val="000000"/>
        </w:rPr>
        <w:t>.</w:t>
      </w:r>
      <w:r w:rsidRPr="003D4500">
        <w:rPr>
          <w:rFonts w:eastAsia="Times New Roman" w:cs="Times New Roman"/>
          <w:i/>
          <w:color w:val="000000"/>
          <w:shd w:val="clear" w:color="auto" w:fill="FFFFFF"/>
        </w:rPr>
        <w:t> </w:t>
      </w:r>
      <w:r w:rsidRPr="003D4500">
        <w:rPr>
          <w:rFonts w:eastAsia="Times New Roman" w:cs="Times New Roman"/>
          <w:i/>
          <w:color w:val="000000"/>
        </w:rPr>
        <w:t>When the headwaiter tasted the water which had become wine, and did not know where it came from (but the servants who had drawn the water knew), the headwaiter called the bridegroom,</w:t>
      </w:r>
      <w:r w:rsidRPr="003D4500">
        <w:rPr>
          <w:rFonts w:eastAsia="Times New Roman" w:cs="Arial"/>
          <w:b/>
          <w:bCs/>
          <w:i/>
          <w:color w:val="000000"/>
          <w:vertAlign w:val="superscript"/>
        </w:rPr>
        <w:t> </w:t>
      </w:r>
      <w:r w:rsidRPr="003D4500">
        <w:rPr>
          <w:rFonts w:eastAsia="Times New Roman" w:cs="Times New Roman"/>
          <w:i/>
          <w:color w:val="000000"/>
        </w:rPr>
        <w:t>and said to him, “Every man serves the good wine first, and when </w:t>
      </w:r>
      <w:r w:rsidRPr="003D4500">
        <w:rPr>
          <w:rFonts w:eastAsia="Times New Roman" w:cs="Times New Roman"/>
          <w:i/>
          <w:iCs/>
          <w:color w:val="000000"/>
        </w:rPr>
        <w:t>the people</w:t>
      </w:r>
      <w:r w:rsidRPr="003D4500">
        <w:rPr>
          <w:rFonts w:eastAsia="Times New Roman" w:cs="Times New Roman"/>
          <w:i/>
          <w:color w:val="000000"/>
        </w:rPr>
        <w:t> have drunk freely, </w:t>
      </w:r>
      <w:r w:rsidRPr="003D4500">
        <w:rPr>
          <w:rFonts w:eastAsia="Times New Roman" w:cs="Times New Roman"/>
          <w:i/>
          <w:iCs/>
          <w:color w:val="000000"/>
        </w:rPr>
        <w:t>then he serves</w:t>
      </w:r>
      <w:r w:rsidRPr="003D4500">
        <w:rPr>
          <w:rFonts w:eastAsia="Times New Roman" w:cs="Times New Roman"/>
          <w:i/>
          <w:color w:val="000000"/>
        </w:rPr>
        <w:t> the poorer </w:t>
      </w:r>
      <w:r w:rsidRPr="003D4500">
        <w:rPr>
          <w:rFonts w:eastAsia="Times New Roman" w:cs="Times New Roman"/>
          <w:i/>
          <w:iCs/>
          <w:color w:val="000000"/>
        </w:rPr>
        <w:t>wine; but</w:t>
      </w:r>
      <w:r w:rsidRPr="003D4500">
        <w:rPr>
          <w:rFonts w:eastAsia="Times New Roman" w:cs="Times New Roman"/>
          <w:i/>
          <w:color w:val="000000"/>
        </w:rPr>
        <w:t> you have kept the good wine until now.”</w:t>
      </w:r>
      <w:r w:rsidRPr="003D4500">
        <w:rPr>
          <w:rFonts w:eastAsia="Times New Roman" w:cs="Times New Roman"/>
          <w:i/>
          <w:color w:val="000000"/>
          <w:shd w:val="clear" w:color="auto" w:fill="FFFFFF"/>
        </w:rPr>
        <w:t xml:space="preserve"> </w:t>
      </w:r>
      <w:r w:rsidRPr="003D4500">
        <w:rPr>
          <w:rFonts w:eastAsia="Times New Roman" w:cs="Times New Roman"/>
          <w:i/>
          <w:color w:val="000000"/>
        </w:rPr>
        <w:t>This beginning of </w:t>
      </w:r>
      <w:r w:rsidRPr="003D4500">
        <w:rPr>
          <w:rFonts w:eastAsia="Times New Roman" w:cs="Times New Roman"/>
          <w:i/>
          <w:iCs/>
          <w:color w:val="000000"/>
        </w:rPr>
        <w:t>His</w:t>
      </w:r>
      <w:r w:rsidRPr="003D4500">
        <w:rPr>
          <w:rFonts w:eastAsia="Times New Roman" w:cs="Times New Roman"/>
          <w:i/>
          <w:color w:val="000000"/>
        </w:rPr>
        <w:t xml:space="preserve"> signs Jesus did in Cana of Galilee, and manifested His glory, and His disciples believed in Him. </w:t>
      </w:r>
      <w:r w:rsidRPr="003D4500">
        <w:rPr>
          <w:rFonts w:eastAsia="Times New Roman" w:cs="Times New Roman"/>
          <w:i/>
          <w:color w:val="000000"/>
          <w:shd w:val="clear" w:color="auto" w:fill="FFFFFF"/>
        </w:rPr>
        <w:t>After this He went down to Capernaum, He and His mother and </w:t>
      </w:r>
      <w:r w:rsidRPr="003D4500">
        <w:rPr>
          <w:rFonts w:eastAsia="Times New Roman" w:cs="Times New Roman"/>
          <w:i/>
          <w:iCs/>
          <w:color w:val="000000"/>
        </w:rPr>
        <w:t>His</w:t>
      </w:r>
      <w:r w:rsidRPr="003D4500">
        <w:rPr>
          <w:rFonts w:eastAsia="Times New Roman" w:cs="Times New Roman"/>
          <w:i/>
          <w:color w:val="000000"/>
          <w:shd w:val="clear" w:color="auto" w:fill="FFFFFF"/>
        </w:rPr>
        <w:t> brothers and His disciples; and they stayed there a few days.</w:t>
      </w:r>
    </w:p>
    <w:p w14:paraId="6BBB8365" w14:textId="77777777" w:rsidR="00F32F2F" w:rsidRPr="003D4500" w:rsidRDefault="00F32F2F" w:rsidP="00D74819">
      <w:pPr>
        <w:jc w:val="both"/>
      </w:pPr>
    </w:p>
    <w:p w14:paraId="13ACB89F" w14:textId="77777777" w:rsidR="00F32F2F" w:rsidRPr="00F32F2F" w:rsidRDefault="00F32F2F" w:rsidP="00D74819">
      <w:pPr>
        <w:jc w:val="both"/>
        <w:rPr>
          <w:b/>
        </w:rPr>
      </w:pPr>
      <w:r w:rsidRPr="003D4500">
        <w:rPr>
          <w:b/>
        </w:rPr>
        <w:t>The Invitation</w:t>
      </w:r>
    </w:p>
    <w:p w14:paraId="64337A36" w14:textId="77777777" w:rsidR="00F32F2F" w:rsidRDefault="00F32F2F" w:rsidP="00D74819">
      <w:pPr>
        <w:jc w:val="both"/>
      </w:pPr>
    </w:p>
    <w:p w14:paraId="25E44A47" w14:textId="7774350D" w:rsidR="00F32F2F" w:rsidRPr="00F32F2F" w:rsidRDefault="00F32F2F" w:rsidP="00D74819">
      <w:pPr>
        <w:jc w:val="both"/>
        <w:rPr>
          <w:rFonts w:eastAsia="Times New Roman" w:cs="Times New Roman"/>
        </w:rPr>
      </w:pPr>
      <w:r>
        <w:t>In the first sermon of this series we first looked at those invited to the wedding and concluded that Mary, Jesus, and Jesus’ brothers were invited to the wedding because they were close family friends or relatives. But Jesus’ disciples were not family. The fact is Jesus’ disciples had been invited only a couple of days before the wedding. Jesus’ disciples were strangers</w:t>
      </w:r>
      <w:r w:rsidR="002C1F0D">
        <w:t xml:space="preserve"> at the wedding feast</w:t>
      </w:r>
      <w:r>
        <w:t xml:space="preserve">. So, why were strangers invited to a weeklong wedding celebration that included a full course of food and drinks? Because </w:t>
      </w:r>
      <w:r>
        <w:rPr>
          <w:rFonts w:eastAsia="Times New Roman" w:cs="Times New Roman"/>
          <w:color w:val="000000"/>
        </w:rPr>
        <w:t xml:space="preserve">Jesus wanted to underscore the truth that in God’s Kingdom strangers are welcomed to the banquet. This is good news for all those who remember that there was a time when we were </w:t>
      </w:r>
      <w:r w:rsidRPr="00F32F2F">
        <w:rPr>
          <w:rFonts w:eastAsia="Times New Roman" w:cs="Times New Roman"/>
          <w:i/>
          <w:color w:val="000000"/>
        </w:rPr>
        <w:t>strangers to the covenants of promise, having no hope and without God in the world.</w:t>
      </w:r>
      <w:r>
        <w:rPr>
          <w:rFonts w:eastAsia="Times New Roman" w:cs="Times New Roman"/>
          <w:color w:val="000000"/>
        </w:rPr>
        <w:t xml:space="preserve"> </w:t>
      </w:r>
      <w:r w:rsidRPr="00F32F2F">
        <w:rPr>
          <w:rFonts w:eastAsia="Times New Roman" w:cs="Times New Roman"/>
          <w:i/>
          <w:color w:val="000000"/>
          <w:shd w:val="clear" w:color="auto" w:fill="FFFFFF"/>
        </w:rPr>
        <w:t>But now in</w:t>
      </w:r>
      <w:r w:rsidRPr="00F32F2F">
        <w:rPr>
          <w:rStyle w:val="apple-converted-space"/>
          <w:rFonts w:eastAsia="Times New Roman" w:cs="Times New Roman"/>
          <w:i/>
          <w:color w:val="000000"/>
          <w:shd w:val="clear" w:color="auto" w:fill="FFFFFF"/>
        </w:rPr>
        <w:t> </w:t>
      </w:r>
      <w:r w:rsidRPr="00F32F2F">
        <w:rPr>
          <w:rFonts w:eastAsia="Times New Roman" w:cs="Times New Roman"/>
          <w:i/>
          <w:color w:val="000000"/>
          <w:shd w:val="clear" w:color="auto" w:fill="FFFFFF"/>
        </w:rPr>
        <w:t>Christ Jesus you who</w:t>
      </w:r>
      <w:r w:rsidRPr="00F32F2F">
        <w:rPr>
          <w:rStyle w:val="apple-converted-space"/>
          <w:rFonts w:eastAsia="Times New Roman" w:cs="Times New Roman"/>
          <w:i/>
          <w:color w:val="000000"/>
          <w:shd w:val="clear" w:color="auto" w:fill="FFFFFF"/>
        </w:rPr>
        <w:t> </w:t>
      </w:r>
      <w:r w:rsidRPr="00F32F2F">
        <w:rPr>
          <w:rFonts w:eastAsia="Times New Roman" w:cs="Times New Roman"/>
          <w:i/>
          <w:color w:val="000000"/>
          <w:shd w:val="clear" w:color="auto" w:fill="FFFFFF"/>
        </w:rPr>
        <w:t>formerly were</w:t>
      </w:r>
      <w:r w:rsidRPr="00F32F2F">
        <w:rPr>
          <w:rStyle w:val="apple-converted-space"/>
          <w:rFonts w:eastAsia="Times New Roman" w:cs="Times New Roman"/>
          <w:i/>
          <w:color w:val="000000"/>
          <w:shd w:val="clear" w:color="auto" w:fill="FFFFFF"/>
        </w:rPr>
        <w:t> </w:t>
      </w:r>
      <w:r w:rsidRPr="00F32F2F">
        <w:rPr>
          <w:rFonts w:eastAsia="Times New Roman" w:cs="Times New Roman"/>
          <w:i/>
          <w:color w:val="000000"/>
          <w:shd w:val="clear" w:color="auto" w:fill="FFFFFF"/>
        </w:rPr>
        <w:t>far off</w:t>
      </w:r>
      <w:r w:rsidRPr="00F32F2F">
        <w:rPr>
          <w:rStyle w:val="apple-converted-space"/>
          <w:rFonts w:eastAsia="Times New Roman" w:cs="Times New Roman"/>
          <w:i/>
          <w:color w:val="000000"/>
          <w:shd w:val="clear" w:color="auto" w:fill="FFFFFF"/>
        </w:rPr>
        <w:t> </w:t>
      </w:r>
      <w:r w:rsidRPr="00F32F2F">
        <w:rPr>
          <w:rFonts w:eastAsia="Times New Roman" w:cs="Times New Roman"/>
          <w:i/>
          <w:color w:val="000000"/>
          <w:shd w:val="clear" w:color="auto" w:fill="FFFFFF"/>
        </w:rPr>
        <w:t>have</w:t>
      </w:r>
      <w:r w:rsidRPr="00F32F2F">
        <w:rPr>
          <w:rStyle w:val="apple-converted-space"/>
          <w:rFonts w:eastAsia="Times New Roman" w:cs="Times New Roman"/>
          <w:i/>
          <w:color w:val="000000"/>
          <w:shd w:val="clear" w:color="auto" w:fill="FFFFFF"/>
        </w:rPr>
        <w:t> </w:t>
      </w:r>
      <w:r w:rsidRPr="00F32F2F">
        <w:rPr>
          <w:rFonts w:eastAsia="Times New Roman" w:cs="Times New Roman"/>
          <w:i/>
          <w:color w:val="000000"/>
          <w:shd w:val="clear" w:color="auto" w:fill="FFFFFF"/>
        </w:rPr>
        <w:t>been brought near</w:t>
      </w:r>
      <w:r w:rsidRPr="00F32F2F">
        <w:rPr>
          <w:rStyle w:val="apple-converted-space"/>
          <w:rFonts w:eastAsia="Times New Roman" w:cs="Times New Roman"/>
          <w:i/>
          <w:color w:val="000000"/>
          <w:shd w:val="clear" w:color="auto" w:fill="FFFFFF"/>
        </w:rPr>
        <w:t> </w:t>
      </w:r>
      <w:r w:rsidRPr="00F32F2F">
        <w:rPr>
          <w:rFonts w:eastAsia="Times New Roman" w:cs="Times New Roman"/>
          <w:i/>
          <w:color w:val="000000"/>
          <w:shd w:val="clear" w:color="auto" w:fill="FFFFFF"/>
        </w:rPr>
        <w:t>by the blood of Christ.</w:t>
      </w:r>
      <w:r>
        <w:rPr>
          <w:rFonts w:eastAsia="Times New Roman" w:cs="Times New Roman"/>
        </w:rPr>
        <w:t xml:space="preserve"> </w:t>
      </w:r>
      <w:r>
        <w:rPr>
          <w:rFonts w:eastAsia="Times New Roman" w:cs="Times New Roman"/>
          <w:color w:val="000000"/>
        </w:rPr>
        <w:t>(Eph.2.12-13) Because of the grace of God through Christ strangers are invited to the banquet because through Christ we are members of God’s family. (Eph.2.19)</w:t>
      </w:r>
    </w:p>
    <w:p w14:paraId="6C2D88C9" w14:textId="77777777" w:rsidR="00F32F2F" w:rsidRDefault="00F32F2F" w:rsidP="00D74819">
      <w:pPr>
        <w:jc w:val="both"/>
      </w:pPr>
    </w:p>
    <w:p w14:paraId="66302A3D" w14:textId="77777777" w:rsidR="003D4500" w:rsidRDefault="003D4500" w:rsidP="00D74819">
      <w:pPr>
        <w:jc w:val="both"/>
      </w:pPr>
    </w:p>
    <w:p w14:paraId="29E57757" w14:textId="77777777" w:rsidR="00F32F2F" w:rsidRPr="00F32F2F" w:rsidRDefault="00F32F2F" w:rsidP="00D74819">
      <w:pPr>
        <w:jc w:val="both"/>
        <w:rPr>
          <w:b/>
        </w:rPr>
      </w:pPr>
      <w:r w:rsidRPr="003D4500">
        <w:rPr>
          <w:b/>
        </w:rPr>
        <w:lastRenderedPageBreak/>
        <w:t>The Wedding</w:t>
      </w:r>
    </w:p>
    <w:p w14:paraId="632002DE" w14:textId="77777777" w:rsidR="00F32F2F" w:rsidRDefault="00F32F2F" w:rsidP="00D74819">
      <w:pPr>
        <w:jc w:val="both"/>
      </w:pPr>
    </w:p>
    <w:p w14:paraId="5E1AFCAD" w14:textId="29D8D653" w:rsidR="00F32F2F" w:rsidRDefault="00F32F2F" w:rsidP="00D74819">
      <w:pPr>
        <w:jc w:val="both"/>
        <w:rPr>
          <w:rFonts w:eastAsia="Times New Roman" w:cs="Times New Roman"/>
          <w:color w:val="000000"/>
        </w:rPr>
      </w:pPr>
      <w:r>
        <w:t xml:space="preserve">In the second sermon </w:t>
      </w:r>
      <w:r>
        <w:rPr>
          <w:rFonts w:eastAsia="Times New Roman" w:cs="Times New Roman"/>
          <w:color w:val="000000"/>
        </w:rPr>
        <w:t>we considered the redemptive signif</w:t>
      </w:r>
      <w:r w:rsidR="00A21E38">
        <w:rPr>
          <w:rFonts w:eastAsia="Times New Roman" w:cs="Times New Roman"/>
          <w:color w:val="000000"/>
        </w:rPr>
        <w:t>icance of the wedding ceremony and</w:t>
      </w:r>
      <w:r>
        <w:rPr>
          <w:rFonts w:eastAsia="Times New Roman" w:cs="Times New Roman"/>
          <w:color w:val="000000"/>
        </w:rPr>
        <w:t xml:space="preserve"> concluded </w:t>
      </w:r>
      <w:r>
        <w:t xml:space="preserve">that Christ has chosen us to be His Bride. We are betrothed to Christ. </w:t>
      </w:r>
      <w:r>
        <w:rPr>
          <w:rFonts w:eastAsia="Times New Roman" w:cs="Times New Roman"/>
          <w:color w:val="000000"/>
        </w:rPr>
        <w:t>God the Father set the price of the dowry to be the sacrifice of Christ on the cross and Christ paid the dowry for His bride with His blood. After paying the dowry Christ</w:t>
      </w:r>
      <w:r>
        <w:t xml:space="preserve"> returned to His Father in heaven. Today, the Church is in the</w:t>
      </w:r>
      <w:r>
        <w:rPr>
          <w:rFonts w:eastAsia="Times New Roman" w:cs="Times New Roman"/>
          <w:color w:val="000000"/>
        </w:rPr>
        <w:t xml:space="preserve"> interval stage of the wedding ceremony, when the bride is making herself ready </w:t>
      </w:r>
      <w:r w:rsidR="002C1F0D">
        <w:rPr>
          <w:rFonts w:eastAsia="Times New Roman" w:cs="Times New Roman"/>
          <w:color w:val="000000"/>
        </w:rPr>
        <w:t xml:space="preserve">for the Bridegrooms return by implementing </w:t>
      </w:r>
      <w:r>
        <w:rPr>
          <w:rFonts w:eastAsia="Times New Roman" w:cs="Times New Roman"/>
          <w:color w:val="000000"/>
        </w:rPr>
        <w:t>God’s holy provisions such as prayer, the sacraments, fellowship, and most importantly the Word of God. Believers use these holy provisions as we eagerly await the coming of our heavenly Bridegroom, the Lord Jesus Christ, to return and leads us in a heavenly procession to the wedding banquet – the Marriage Supper of the Lamb.</w:t>
      </w:r>
    </w:p>
    <w:p w14:paraId="4C5C669E" w14:textId="77777777" w:rsidR="00F32F2F" w:rsidRDefault="00F32F2F" w:rsidP="00D74819">
      <w:pPr>
        <w:jc w:val="both"/>
      </w:pPr>
    </w:p>
    <w:p w14:paraId="0FD99936" w14:textId="77777777" w:rsidR="00F32F2F" w:rsidRPr="00F32F2F" w:rsidRDefault="00F32F2F" w:rsidP="00D74819">
      <w:pPr>
        <w:jc w:val="both"/>
        <w:rPr>
          <w:b/>
        </w:rPr>
      </w:pPr>
      <w:r w:rsidRPr="003D4500">
        <w:rPr>
          <w:b/>
        </w:rPr>
        <w:t>The Banquet</w:t>
      </w:r>
    </w:p>
    <w:p w14:paraId="29D76FFB" w14:textId="77777777" w:rsidR="00F32F2F" w:rsidRDefault="00F32F2F" w:rsidP="00D74819">
      <w:pPr>
        <w:jc w:val="both"/>
      </w:pPr>
    </w:p>
    <w:p w14:paraId="48EFAEF9" w14:textId="672A83CE" w:rsidR="00F32F2F" w:rsidRDefault="00F32F2F" w:rsidP="00D74819">
      <w:pPr>
        <w:jc w:val="both"/>
      </w:pPr>
      <w:r>
        <w:t xml:space="preserve">In the third sermon we looked closely at the wedding banquet, what the Bible calls the Marriage Supper of the Lamb. We concluded that in our </w:t>
      </w:r>
      <w:r w:rsidR="004D4E3F">
        <w:t xml:space="preserve">modern day </w:t>
      </w:r>
      <w:r>
        <w:t xml:space="preserve">wedding ceremonies “it’s all about the bride.” All the attention is given to the bride but </w:t>
      </w:r>
      <w:r w:rsidR="002C1F0D">
        <w:t>at the Marriage S</w:t>
      </w:r>
      <w:r>
        <w:t xml:space="preserve">upper </w:t>
      </w:r>
      <w:r w:rsidR="002C1F0D">
        <w:t xml:space="preserve">of the Lamb </w:t>
      </w:r>
      <w:r>
        <w:t xml:space="preserve">it’s all about the groom, our Lord Jesus Christ. </w:t>
      </w:r>
      <w:r w:rsidRPr="00224EB5">
        <w:rPr>
          <w:i/>
        </w:rPr>
        <w:t xml:space="preserve">He brought me into His banquet hall, and His banner over me is love. </w:t>
      </w:r>
      <w:r>
        <w:t>(Song of Songs 2.4) He has granted that we may eat and drink at His table in His Kingdom. (Lk.22.30) As Jesus received sinners and ate with them in</w:t>
      </w:r>
      <w:r w:rsidR="00A21E38">
        <w:t xml:space="preserve"> His earthly ministry so He will</w:t>
      </w:r>
      <w:r>
        <w:t xml:space="preserve"> in His heavenly Kingdom. (Lk.15.2)</w:t>
      </w:r>
      <w:r w:rsidR="002C1F0D">
        <w:t xml:space="preserve"> The difference is that at the Marriage S</w:t>
      </w:r>
      <w:r>
        <w:t xml:space="preserve">upper </w:t>
      </w:r>
      <w:r w:rsidR="002C1F0D">
        <w:t>of the Lamb He will</w:t>
      </w:r>
      <w:r>
        <w:t xml:space="preserve"> clothed us in fine linen, made white in the blood of Christ. (Rev.7.9, 14) Jesus told us that He would never again drink of the fruit of the vine until that day when He drinks it new in the Kingdom of God. (Mk.1</w:t>
      </w:r>
      <w:r w:rsidR="00A21E38">
        <w:t>4.25) Well, on that day at the Marriage S</w:t>
      </w:r>
      <w:r>
        <w:t xml:space="preserve">upper of the Lamb the Lord Jesus will drink of the cup because all things have been accomplished </w:t>
      </w:r>
      <w:r w:rsidR="002C1F0D">
        <w:t xml:space="preserve">and </w:t>
      </w:r>
      <w:r>
        <w:t>His bride</w:t>
      </w:r>
      <w:r w:rsidR="002C1F0D">
        <w:t xml:space="preserve"> has been fully redeemed</w:t>
      </w:r>
      <w:r>
        <w:t xml:space="preserve">! </w:t>
      </w:r>
    </w:p>
    <w:p w14:paraId="2E18688A" w14:textId="77777777" w:rsidR="00F32F2F" w:rsidRDefault="00F32F2F" w:rsidP="00D74819">
      <w:pPr>
        <w:jc w:val="both"/>
      </w:pPr>
    </w:p>
    <w:p w14:paraId="796F470D" w14:textId="77777777" w:rsidR="00F32F2F" w:rsidRPr="00F32F2F" w:rsidRDefault="00F32F2F" w:rsidP="00D74819">
      <w:pPr>
        <w:jc w:val="both"/>
        <w:rPr>
          <w:b/>
        </w:rPr>
      </w:pPr>
      <w:r w:rsidRPr="003D4500">
        <w:rPr>
          <w:b/>
        </w:rPr>
        <w:t>The Better Wine</w:t>
      </w:r>
    </w:p>
    <w:p w14:paraId="3D05C485" w14:textId="77777777" w:rsidR="00F32F2F" w:rsidRDefault="00F32F2F" w:rsidP="00D74819">
      <w:pPr>
        <w:jc w:val="both"/>
      </w:pPr>
    </w:p>
    <w:p w14:paraId="0939FD1F" w14:textId="495C4ED4" w:rsidR="00D76150" w:rsidRPr="00F32F2F" w:rsidRDefault="00F32F2F" w:rsidP="00D74819">
      <w:pPr>
        <w:jc w:val="both"/>
      </w:pPr>
      <w:r>
        <w:t xml:space="preserve">That leads us to today as we consider “The Better Wine.” I believe Jesus chose the turning the water into wine to launch His earthly ministry because </w:t>
      </w:r>
      <w:r w:rsidR="00D76150">
        <w:t xml:space="preserve">the better wine exemplifies the </w:t>
      </w:r>
      <w:r w:rsidR="00D76150" w:rsidRPr="00F32F2F">
        <w:rPr>
          <w:rFonts w:eastAsia="Times New Roman" w:cs="Times New Roman"/>
          <w:i/>
          <w:color w:val="000000"/>
          <w:shd w:val="clear" w:color="auto" w:fill="FFFFFF"/>
        </w:rPr>
        <w:t>more excellent ministry</w:t>
      </w:r>
      <w:r w:rsidR="00D76150">
        <w:rPr>
          <w:rFonts w:eastAsia="Times New Roman" w:cs="Times New Roman"/>
          <w:i/>
          <w:color w:val="000000"/>
          <w:shd w:val="clear" w:color="auto" w:fill="FFFFFF"/>
        </w:rPr>
        <w:t xml:space="preserve"> </w:t>
      </w:r>
      <w:r w:rsidR="00D76150">
        <w:rPr>
          <w:rFonts w:eastAsia="Times New Roman" w:cs="Times New Roman"/>
          <w:color w:val="000000"/>
          <w:shd w:val="clear" w:color="auto" w:fill="FFFFFF"/>
        </w:rPr>
        <w:t>that Christ came to establish. Christ’s accomplishments would usher in</w:t>
      </w:r>
      <w:r w:rsidR="00D76150" w:rsidRPr="00F32F2F">
        <w:rPr>
          <w:rFonts w:eastAsia="Times New Roman" w:cs="Times New Roman"/>
          <w:i/>
          <w:color w:val="000000"/>
          <w:shd w:val="clear" w:color="auto" w:fill="FFFFFF"/>
        </w:rPr>
        <w:t> a better covenant,</w:t>
      </w:r>
      <w:r w:rsidR="00D76150">
        <w:rPr>
          <w:rFonts w:eastAsia="Times New Roman" w:cs="Times New Roman"/>
          <w:i/>
          <w:color w:val="000000"/>
          <w:shd w:val="clear" w:color="auto" w:fill="FFFFFF"/>
        </w:rPr>
        <w:t xml:space="preserve"> with </w:t>
      </w:r>
      <w:r w:rsidR="00D76150" w:rsidRPr="00F32F2F">
        <w:rPr>
          <w:rFonts w:eastAsia="Times New Roman" w:cs="Times New Roman"/>
          <w:i/>
          <w:color w:val="000000"/>
          <w:shd w:val="clear" w:color="auto" w:fill="FFFFFF"/>
        </w:rPr>
        <w:t>better promises</w:t>
      </w:r>
      <w:r w:rsidR="00D76150" w:rsidRPr="00F32F2F">
        <w:rPr>
          <w:rFonts w:eastAsia="Times New Roman" w:cs="Times New Roman"/>
          <w:color w:val="000000"/>
          <w:shd w:val="clear" w:color="auto" w:fill="FFFFFF"/>
        </w:rPr>
        <w:t>.”</w:t>
      </w:r>
      <w:r w:rsidR="00D76150">
        <w:rPr>
          <w:rFonts w:eastAsia="Times New Roman" w:cs="Times New Roman"/>
          <w:color w:val="000000"/>
          <w:shd w:val="clear" w:color="auto" w:fill="FFFFFF"/>
        </w:rPr>
        <w:t xml:space="preserve"> (Heb.8.6)</w:t>
      </w:r>
    </w:p>
    <w:p w14:paraId="35584E97" w14:textId="2DEE5684" w:rsidR="00D76150" w:rsidRDefault="00D76150" w:rsidP="00D74819">
      <w:pPr>
        <w:jc w:val="both"/>
      </w:pPr>
      <w:r>
        <w:t xml:space="preserve">The ministry of Christ would be better than Moses. (Heb.3.1-4.13) Christ would be a better High Priest who can sympathize with our weakness. (Heb.4.14-7.28) Christ would be the mediator of the better covenant that is an eternal one. (Heb.8.1-9.28) Christ would provide the better sacrifice for our sin once for all. (Heb.10.1-39) Christ came to do the will of the Father and by doing so He took away the first in order to establish the second. (Heb.10.9) Christ is the better wine! </w:t>
      </w:r>
      <w:r w:rsidR="00D33F1C">
        <w:t>You see</w:t>
      </w:r>
      <w:r>
        <w:t xml:space="preserve"> the Law was only a shadow of the good things to come through Christ. (Heb.10.1) The Law was just a symbol related to food, drink, various washings, and regulations. But when Christ appeared He ushered in the good things to come. (Heb.9.9-11)</w:t>
      </w:r>
    </w:p>
    <w:p w14:paraId="07D32153" w14:textId="1CC53375" w:rsidR="00D76150" w:rsidRDefault="00F32F2F" w:rsidP="00D74819">
      <w:pPr>
        <w:jc w:val="both"/>
        <w:rPr>
          <w:rFonts w:eastAsia="Times New Roman" w:cs="Times New Roman"/>
          <w:color w:val="000000"/>
        </w:rPr>
      </w:pPr>
      <w:r>
        <w:rPr>
          <w:rFonts w:eastAsia="Times New Roman" w:cs="Times New Roman"/>
          <w:color w:val="000000"/>
        </w:rPr>
        <w:t xml:space="preserve">This miracle of turning water into wine was meant to manifest the glory of Christ, the Son of God, who came to fulfill all of God’s commands so that those that believe in Him could drink of the better wine of God’s redemption. </w:t>
      </w:r>
      <w:r w:rsidR="00D76150">
        <w:rPr>
          <w:rFonts w:eastAsia="Times New Roman" w:cs="Times New Roman"/>
          <w:color w:val="000000"/>
        </w:rPr>
        <w:t>This was the purpose for His coming and Jesus desired to illustrate His purpose through His first miracle. Many miracles would occur during Jesus’ earthly ministry but this first one best illustrates the result of His overall purpose for coming – to accomplish all of the Father’s holy will so that believers could drink of the better wine of the New Covenant through the transforming work of Christ in our hearts.</w:t>
      </w:r>
    </w:p>
    <w:p w14:paraId="49B23515" w14:textId="77777777" w:rsidR="00D76150" w:rsidRDefault="00D76150" w:rsidP="00D74819">
      <w:pPr>
        <w:jc w:val="both"/>
        <w:rPr>
          <w:rFonts w:eastAsia="Times New Roman" w:cs="Times New Roman"/>
          <w:color w:val="000000"/>
        </w:rPr>
      </w:pPr>
    </w:p>
    <w:p w14:paraId="1794ADBB" w14:textId="77777777" w:rsidR="00D76150" w:rsidRPr="00F32F2F" w:rsidRDefault="00D76150" w:rsidP="00D74819">
      <w:pPr>
        <w:jc w:val="both"/>
        <w:rPr>
          <w:b/>
        </w:rPr>
      </w:pPr>
      <w:r w:rsidRPr="003D4500">
        <w:rPr>
          <w:b/>
        </w:rPr>
        <w:t>The Narrative</w:t>
      </w:r>
    </w:p>
    <w:p w14:paraId="00FA261C" w14:textId="77777777" w:rsidR="00D76150" w:rsidRDefault="00D76150" w:rsidP="00D74819">
      <w:pPr>
        <w:jc w:val="both"/>
        <w:rPr>
          <w:rFonts w:eastAsia="Times New Roman" w:cs="Times New Roman"/>
          <w:color w:val="000000"/>
        </w:rPr>
      </w:pPr>
    </w:p>
    <w:p w14:paraId="72D75634" w14:textId="432C0C57" w:rsidR="00D76150" w:rsidRDefault="00D76150" w:rsidP="00D74819">
      <w:pPr>
        <w:jc w:val="both"/>
      </w:pPr>
      <w:r>
        <w:rPr>
          <w:rFonts w:eastAsia="Times New Roman" w:cs="Times New Roman"/>
          <w:color w:val="000000"/>
        </w:rPr>
        <w:t>Let’s walk through the narrative</w:t>
      </w:r>
      <w:r w:rsidR="002C1F0D">
        <w:rPr>
          <w:rFonts w:eastAsia="Times New Roman" w:cs="Times New Roman"/>
          <w:color w:val="000000"/>
        </w:rPr>
        <w:t xml:space="preserve"> of the text to discover the divine drama of this first miracle</w:t>
      </w:r>
      <w:r>
        <w:rPr>
          <w:rFonts w:eastAsia="Times New Roman" w:cs="Times New Roman"/>
          <w:color w:val="000000"/>
        </w:rPr>
        <w:t xml:space="preserve">. After establishing the fact that there was a wedding in Cana of Galilee that Jesus, Jesus’ mother, His brothers, </w:t>
      </w:r>
      <w:r w:rsidR="002C1F0D">
        <w:rPr>
          <w:rFonts w:eastAsia="Times New Roman" w:cs="Times New Roman"/>
          <w:color w:val="000000"/>
        </w:rPr>
        <w:t xml:space="preserve">and His disciples all attended </w:t>
      </w:r>
      <w:r>
        <w:rPr>
          <w:rFonts w:eastAsia="Times New Roman" w:cs="Times New Roman"/>
          <w:color w:val="000000"/>
        </w:rPr>
        <w:t xml:space="preserve">the narrative discloses that the wine ran out. (2.1-3a) Remember that the host family was responsible to provide food and drink for their guest for at least seven days. </w:t>
      </w:r>
      <w:r>
        <w:t>To run out of food or wine would bring great embarrassment to the host family and the Bride and Groom. Jesus’ mother</w:t>
      </w:r>
      <w:r w:rsidR="00D33F1C">
        <w:t>, Mary,</w:t>
      </w:r>
      <w:r>
        <w:t xml:space="preserve"> became aware of this embarrassing </w:t>
      </w:r>
      <w:r w:rsidR="00D33F1C">
        <w:t>problem. By her giving orders to the servants later on in the narrative leads us to concluded that in some way Mary was involved in the hosting of the wedding fea</w:t>
      </w:r>
      <w:r w:rsidR="004D4E3F">
        <w:t>st</w:t>
      </w:r>
      <w:r w:rsidR="00D33F1C">
        <w:t xml:space="preserve">. After being informed Mary </w:t>
      </w:r>
      <w:r>
        <w:t>immediately went to Jesus for help. T</w:t>
      </w:r>
      <w:r w:rsidR="009B75A6">
        <w:t>his begins a divine dialog</w:t>
      </w:r>
      <w:r w:rsidR="00551A7F">
        <w:t xml:space="preserve"> </w:t>
      </w:r>
      <w:r>
        <w:t>between Jesus and His mother.</w:t>
      </w:r>
    </w:p>
    <w:p w14:paraId="49B9C58F" w14:textId="77777777" w:rsidR="00D76150" w:rsidRDefault="00D76150" w:rsidP="00D74819">
      <w:pPr>
        <w:jc w:val="both"/>
      </w:pPr>
    </w:p>
    <w:p w14:paraId="5391FC89" w14:textId="63AB2D7D" w:rsidR="00D76150" w:rsidRPr="003D4500" w:rsidRDefault="009B75A6" w:rsidP="00D74819">
      <w:pPr>
        <w:jc w:val="both"/>
        <w:rPr>
          <w:rFonts w:eastAsia="Times New Roman" w:cs="Times New Roman"/>
          <w:b/>
          <w:color w:val="000000"/>
        </w:rPr>
      </w:pPr>
      <w:r w:rsidRPr="003D4500">
        <w:rPr>
          <w:rFonts w:eastAsia="Times New Roman" w:cs="Times New Roman"/>
          <w:b/>
          <w:color w:val="000000"/>
        </w:rPr>
        <w:t>Divine Dialog</w:t>
      </w:r>
    </w:p>
    <w:p w14:paraId="2291EEF6" w14:textId="77777777" w:rsidR="00D76150" w:rsidRPr="00BC7DD5" w:rsidRDefault="00D76150" w:rsidP="00D74819">
      <w:pPr>
        <w:jc w:val="both"/>
        <w:rPr>
          <w:rFonts w:eastAsia="Times New Roman" w:cs="Times New Roman"/>
          <w:i/>
          <w:color w:val="000000"/>
        </w:rPr>
      </w:pPr>
      <w:r w:rsidRPr="003D4500">
        <w:rPr>
          <w:rFonts w:eastAsia="Times New Roman" w:cs="Times New Roman"/>
          <w:i/>
          <w:color w:val="000000"/>
        </w:rPr>
        <w:t>“They have no wine.”</w:t>
      </w:r>
    </w:p>
    <w:p w14:paraId="53890904" w14:textId="77777777" w:rsidR="00D76150" w:rsidRPr="00F32F2F" w:rsidRDefault="00D76150" w:rsidP="00D74819">
      <w:pPr>
        <w:jc w:val="both"/>
        <w:rPr>
          <w:rFonts w:eastAsia="Times New Roman" w:cs="Times New Roman"/>
          <w:b/>
          <w:color w:val="000000"/>
        </w:rPr>
      </w:pPr>
    </w:p>
    <w:p w14:paraId="08878F82" w14:textId="71C0D8AB" w:rsidR="00D76150" w:rsidRDefault="00D76150" w:rsidP="00D74819">
      <w:pPr>
        <w:jc w:val="both"/>
      </w:pPr>
      <w:r>
        <w:rPr>
          <w:rFonts w:eastAsia="Times New Roman" w:cs="Times New Roman"/>
          <w:color w:val="000000"/>
        </w:rPr>
        <w:t xml:space="preserve">The first </w:t>
      </w:r>
      <w:r w:rsidR="00551A7F">
        <w:rPr>
          <w:rFonts w:eastAsia="Times New Roman" w:cs="Times New Roman"/>
          <w:color w:val="000000"/>
        </w:rPr>
        <w:t>words spoken</w:t>
      </w:r>
      <w:r>
        <w:rPr>
          <w:rFonts w:eastAsia="Times New Roman" w:cs="Times New Roman"/>
          <w:color w:val="000000"/>
        </w:rPr>
        <w:t xml:space="preserve"> are Jesus’ mother saying, </w:t>
      </w:r>
      <w:r w:rsidRPr="00FD1C15">
        <w:rPr>
          <w:rFonts w:eastAsia="Times New Roman" w:cs="Times New Roman"/>
          <w:i/>
          <w:color w:val="000000"/>
        </w:rPr>
        <w:t>“They have no wine</w:t>
      </w:r>
      <w:r>
        <w:rPr>
          <w:rFonts w:eastAsia="Times New Roman" w:cs="Times New Roman"/>
          <w:i/>
          <w:color w:val="000000"/>
        </w:rPr>
        <w:t xml:space="preserve">.” </w:t>
      </w:r>
      <w:r>
        <w:rPr>
          <w:rFonts w:eastAsia="Times New Roman" w:cs="Times New Roman"/>
          <w:color w:val="000000"/>
        </w:rPr>
        <w:t xml:space="preserve">(Jn.2.3) </w:t>
      </w:r>
      <w:r>
        <w:t xml:space="preserve">Mary </w:t>
      </w:r>
      <w:r w:rsidR="00551A7F">
        <w:t xml:space="preserve">felt responsible for fixing this embarrassing problem and she needed a miracle. </w:t>
      </w:r>
      <w:r>
        <w:t xml:space="preserve">And what is the problem? They have no wine. They are empty. Their supplies have run out. They had exhausted their recourses. They have no ability to fix the problem. They are destitute. They are in need of a miracle. </w:t>
      </w:r>
    </w:p>
    <w:p w14:paraId="34F6A4D5" w14:textId="77777777" w:rsidR="00D76150" w:rsidRDefault="00D76150" w:rsidP="00D74819">
      <w:pPr>
        <w:jc w:val="both"/>
      </w:pPr>
    </w:p>
    <w:p w14:paraId="28E033B3" w14:textId="53992393" w:rsidR="00D76150" w:rsidRDefault="00D76150" w:rsidP="00D74819">
      <w:pPr>
        <w:jc w:val="both"/>
      </w:pPr>
      <w:r>
        <w:t>Spiritually speaking isn’t that exactly the conclusions a person must come to in order to receive God’s gracious redemption through Christ? We must come to the point where we need a miracle. We must come to the point where we confess that we are spiritually empty. We must come to the point where we admit that we have exhausted our recourses and have no ability to fix the problem. We must come to the point where we acknowledge that we are spiritually destitute and need of a miracle.</w:t>
      </w:r>
    </w:p>
    <w:p w14:paraId="3C2C32BE" w14:textId="77777777" w:rsidR="00D76150" w:rsidRDefault="00D76150" w:rsidP="00D74819">
      <w:pPr>
        <w:jc w:val="both"/>
      </w:pPr>
    </w:p>
    <w:p w14:paraId="7D17068F" w14:textId="18B4B239" w:rsidR="00D33F1C" w:rsidRDefault="00551A7F" w:rsidP="00D74819">
      <w:pPr>
        <w:jc w:val="both"/>
        <w:rPr>
          <w:rFonts w:eastAsia="Times New Roman" w:cs="Times New Roman"/>
          <w:color w:val="000000"/>
        </w:rPr>
      </w:pPr>
      <w:r>
        <w:t xml:space="preserve">Notice that </w:t>
      </w:r>
      <w:r w:rsidR="00D76150">
        <w:t>Jesus’</w:t>
      </w:r>
      <w:r>
        <w:t xml:space="preserve"> mother projects the</w:t>
      </w:r>
      <w:r w:rsidR="00D76150">
        <w:t xml:space="preserve"> problem onto to Jesus saying, </w:t>
      </w:r>
      <w:r w:rsidR="00D76150" w:rsidRPr="00D76150">
        <w:rPr>
          <w:i/>
        </w:rPr>
        <w:t>“They have no wine</w:t>
      </w:r>
      <w:r>
        <w:rPr>
          <w:i/>
        </w:rPr>
        <w:t>.</w:t>
      </w:r>
      <w:r w:rsidR="00D76150" w:rsidRPr="00D76150">
        <w:rPr>
          <w:i/>
        </w:rPr>
        <w:t>”</w:t>
      </w:r>
      <w:r w:rsidR="00D76150">
        <w:t xml:space="preserve"> </w:t>
      </w:r>
      <w:r w:rsidR="002C1F0D">
        <w:t>It seems that Mary has</w:t>
      </w:r>
      <w:r>
        <w:t xml:space="preserve"> unlimited confidence that Jesus can fix the problem. She doesn’t go into the details about what caused the problem. She simply states that fact that there is no wine and has great expectation that Jesus can fix the problem. </w:t>
      </w:r>
      <w:r w:rsidR="00D76150">
        <w:t xml:space="preserve">Jesus responds to Mary’s passive aggressive appeal saying, </w:t>
      </w:r>
      <w:r w:rsidR="00D76150" w:rsidRPr="00FD1C15">
        <w:rPr>
          <w:rFonts w:eastAsia="Times New Roman" w:cs="Times New Roman"/>
          <w:i/>
          <w:color w:val="000000"/>
        </w:rPr>
        <w:t>“Woman, what does that have to do with us? My hour has not yet come.”</w:t>
      </w:r>
      <w:r w:rsidR="00D76150">
        <w:rPr>
          <w:rFonts w:eastAsia="Times New Roman" w:cs="Times New Roman"/>
          <w:i/>
          <w:color w:val="000000"/>
        </w:rPr>
        <w:t xml:space="preserve"> </w:t>
      </w:r>
      <w:r w:rsidR="00D76150">
        <w:rPr>
          <w:rFonts w:eastAsia="Times New Roman" w:cs="Times New Roman"/>
          <w:color w:val="000000"/>
        </w:rPr>
        <w:t xml:space="preserve">(2.4) </w:t>
      </w:r>
    </w:p>
    <w:p w14:paraId="34F87CDC" w14:textId="77777777" w:rsidR="00D33F1C" w:rsidRDefault="00551A7F" w:rsidP="00D74819">
      <w:pPr>
        <w:jc w:val="both"/>
        <w:rPr>
          <w:rFonts w:eastAsia="Times New Roman" w:cs="Times New Roman"/>
          <w:color w:val="000000"/>
        </w:rPr>
      </w:pPr>
      <w:r>
        <w:rPr>
          <w:rFonts w:eastAsia="Times New Roman" w:cs="Times New Roman"/>
          <w:color w:val="000000"/>
        </w:rPr>
        <w:t xml:space="preserve">Jesus’ response could be perceived as being rude, inconsiderate, and somewhat selfish unless you conclude </w:t>
      </w:r>
      <w:r w:rsidR="00D76150">
        <w:rPr>
          <w:rFonts w:eastAsia="Times New Roman" w:cs="Times New Roman"/>
          <w:color w:val="000000"/>
        </w:rPr>
        <w:t>that Jesus is “baiting”</w:t>
      </w:r>
      <w:r w:rsidR="009B75A6">
        <w:rPr>
          <w:rFonts w:eastAsia="Times New Roman" w:cs="Times New Roman"/>
          <w:color w:val="000000"/>
        </w:rPr>
        <w:t xml:space="preserve"> Mary into a divine dialog </w:t>
      </w:r>
      <w:r w:rsidR="00D76150">
        <w:rPr>
          <w:rFonts w:eastAsia="Times New Roman" w:cs="Times New Roman"/>
          <w:color w:val="000000"/>
        </w:rPr>
        <w:t xml:space="preserve">to set the stage for the miracle. </w:t>
      </w:r>
      <w:r w:rsidR="00D33F1C">
        <w:rPr>
          <w:rFonts w:eastAsia="Times New Roman" w:cs="Times New Roman"/>
          <w:color w:val="000000"/>
        </w:rPr>
        <w:t>Jesus used this “baiting” technique a few times in His ministry. One incident occurred when a Canaanite woman whose daughter was severely oppressed by a demon begged Jesus to heal her daughter. (Mt.15.21-28</w:t>
      </w:r>
      <w:r w:rsidR="00D33F1C" w:rsidRPr="00D33F1C">
        <w:rPr>
          <w:rFonts w:eastAsia="Times New Roman" w:cs="Times New Roman"/>
          <w:color w:val="000000"/>
        </w:rPr>
        <w:t>)</w:t>
      </w:r>
      <w:r w:rsidR="00D33F1C">
        <w:rPr>
          <w:rFonts w:eastAsia="Times New Roman" w:cs="Times New Roman"/>
          <w:color w:val="000000"/>
        </w:rPr>
        <w:t xml:space="preserve"> </w:t>
      </w:r>
    </w:p>
    <w:p w14:paraId="533B98E3" w14:textId="77777777" w:rsidR="00D33F1C" w:rsidRDefault="00D33F1C" w:rsidP="00D74819">
      <w:pPr>
        <w:jc w:val="both"/>
        <w:rPr>
          <w:rFonts w:eastAsia="Times New Roman" w:cs="Times New Roman"/>
          <w:color w:val="000000"/>
        </w:rPr>
      </w:pPr>
    </w:p>
    <w:p w14:paraId="68AA81B9" w14:textId="1A28EAB0" w:rsidR="00D33F1C" w:rsidRPr="00D33F1C" w:rsidRDefault="00D33F1C" w:rsidP="00D74819">
      <w:pPr>
        <w:jc w:val="both"/>
        <w:rPr>
          <w:rFonts w:cs="Times New Roman"/>
          <w:color w:val="000000"/>
        </w:rPr>
      </w:pPr>
      <w:r>
        <w:rPr>
          <w:rFonts w:eastAsia="Times New Roman" w:cs="Times New Roman"/>
          <w:color w:val="000000"/>
        </w:rPr>
        <w:t>The Canaanite mother came and knelt before Jesus saying,</w:t>
      </w:r>
      <w:r w:rsidRPr="00D33F1C">
        <w:rPr>
          <w:rFonts w:cs="Times New Roman"/>
          <w:color w:val="000000"/>
        </w:rPr>
        <w:t xml:space="preserve"> </w:t>
      </w:r>
      <w:r w:rsidRPr="00D33F1C">
        <w:rPr>
          <w:rFonts w:cs="Times New Roman"/>
          <w:i/>
          <w:color w:val="000000"/>
        </w:rPr>
        <w:t>“Lord, help me.”</w:t>
      </w:r>
      <w:r w:rsidRPr="00D33F1C">
        <w:rPr>
          <w:rFonts w:cs="Arial"/>
          <w:b/>
          <w:bCs/>
          <w:i/>
          <w:color w:val="000000"/>
          <w:vertAlign w:val="superscript"/>
        </w:rPr>
        <w:t> </w:t>
      </w:r>
      <w:r w:rsidRPr="00D33F1C">
        <w:rPr>
          <w:rFonts w:cs="Times New Roman"/>
          <w:i/>
          <w:color w:val="000000"/>
        </w:rPr>
        <w:t>And He answered, “It is not right to take the children's bread and throw it to the dogs.” </w:t>
      </w:r>
      <w:r>
        <w:rPr>
          <w:rFonts w:cs="Times New Roman"/>
          <w:color w:val="000000"/>
        </w:rPr>
        <w:t xml:space="preserve">Now that’s kind of rude! Wouldn’t you agree? Jesus is comparing this Canaanite woman and her daughter to dogs. But listen to how the woman responds, </w:t>
      </w:r>
      <w:r w:rsidRPr="00D33F1C">
        <w:rPr>
          <w:rFonts w:cs="Times New Roman"/>
          <w:i/>
          <w:color w:val="000000"/>
        </w:rPr>
        <w:t>“Yes, Lord, yet even the dogs eat the crumbs that fall from their masters' table.” Then Jesus answered her, “O woman, great is your faith! Be it done for you as you desire.”</w:t>
      </w:r>
      <w:r>
        <w:rPr>
          <w:rFonts w:cs="Times New Roman"/>
          <w:i/>
          <w:color w:val="000000"/>
        </w:rPr>
        <w:t xml:space="preserve"> </w:t>
      </w:r>
      <w:r w:rsidRPr="00D33F1C">
        <w:rPr>
          <w:rFonts w:cs="Times New Roman"/>
          <w:i/>
          <w:color w:val="000000"/>
        </w:rPr>
        <w:t>And her daughter was healed instantly.</w:t>
      </w:r>
      <w:r>
        <w:rPr>
          <w:rFonts w:cs="Times New Roman"/>
          <w:i/>
          <w:color w:val="000000"/>
        </w:rPr>
        <w:t xml:space="preserve"> </w:t>
      </w:r>
      <w:r w:rsidR="004D4E3F">
        <w:rPr>
          <w:rFonts w:cs="Times New Roman"/>
          <w:color w:val="000000"/>
        </w:rPr>
        <w:t>The Lord was “baiting” the Canaanite mother into a divine dialog to set the stage for a miracle. And that’s what is happening here with Mary.</w:t>
      </w:r>
    </w:p>
    <w:p w14:paraId="5939297C" w14:textId="77777777" w:rsidR="002C1F0D" w:rsidRDefault="002C1F0D" w:rsidP="00D74819">
      <w:pPr>
        <w:jc w:val="both"/>
        <w:rPr>
          <w:rFonts w:eastAsia="Times New Roman" w:cs="Times New Roman"/>
          <w:color w:val="000000"/>
        </w:rPr>
      </w:pPr>
    </w:p>
    <w:p w14:paraId="2BEB6220" w14:textId="5B0A9663" w:rsidR="00D76150" w:rsidRPr="003D4500" w:rsidRDefault="009B75A6" w:rsidP="00D74819">
      <w:pPr>
        <w:jc w:val="both"/>
        <w:rPr>
          <w:b/>
        </w:rPr>
      </w:pPr>
      <w:r w:rsidRPr="003D4500">
        <w:rPr>
          <w:b/>
        </w:rPr>
        <w:t>Divine Dialog</w:t>
      </w:r>
    </w:p>
    <w:p w14:paraId="0020416B" w14:textId="77777777" w:rsidR="00D76150" w:rsidRPr="00BC7DD5" w:rsidRDefault="00D76150" w:rsidP="00D74819">
      <w:pPr>
        <w:jc w:val="both"/>
        <w:rPr>
          <w:i/>
        </w:rPr>
      </w:pPr>
      <w:r w:rsidRPr="003D4500">
        <w:rPr>
          <w:rFonts w:eastAsia="Times New Roman" w:cs="Times New Roman"/>
          <w:i/>
          <w:color w:val="000000"/>
        </w:rPr>
        <w:t>“Woman, what does that have to do with us?”</w:t>
      </w:r>
    </w:p>
    <w:p w14:paraId="4F23291D" w14:textId="77777777" w:rsidR="00551A7F" w:rsidRDefault="00551A7F" w:rsidP="00D74819">
      <w:pPr>
        <w:jc w:val="both"/>
        <w:rPr>
          <w:i/>
        </w:rPr>
      </w:pPr>
    </w:p>
    <w:p w14:paraId="4028A2BB" w14:textId="424BD53B" w:rsidR="00551A7F" w:rsidRDefault="00551A7F" w:rsidP="00D74819">
      <w:pPr>
        <w:jc w:val="both"/>
      </w:pPr>
      <w:r>
        <w:t>I believe that Jesus asking Mary, “</w:t>
      </w:r>
      <w:r>
        <w:rPr>
          <w:rFonts w:eastAsia="Times New Roman" w:cs="Times New Roman"/>
          <w:i/>
          <w:color w:val="000000"/>
        </w:rPr>
        <w:t>W</w:t>
      </w:r>
      <w:r w:rsidRPr="00FD1C15">
        <w:rPr>
          <w:rFonts w:eastAsia="Times New Roman" w:cs="Times New Roman"/>
          <w:i/>
          <w:color w:val="000000"/>
        </w:rPr>
        <w:t>hat does that have to do with us</w:t>
      </w:r>
      <w:r>
        <w:rPr>
          <w:rFonts w:eastAsia="Times New Roman" w:cs="Times New Roman"/>
          <w:i/>
          <w:color w:val="000000"/>
        </w:rPr>
        <w:t xml:space="preserve">,” </w:t>
      </w:r>
      <w:r>
        <w:rPr>
          <w:rFonts w:eastAsia="Times New Roman" w:cs="Times New Roman"/>
          <w:color w:val="000000"/>
        </w:rPr>
        <w:t xml:space="preserve">is His way to solidifying that fact that Mary is looking to Him </w:t>
      </w:r>
      <w:r w:rsidR="00D33F1C">
        <w:rPr>
          <w:rFonts w:eastAsia="Times New Roman" w:cs="Times New Roman"/>
          <w:color w:val="000000"/>
        </w:rPr>
        <w:t xml:space="preserve">alone </w:t>
      </w:r>
      <w:r>
        <w:rPr>
          <w:rFonts w:eastAsia="Times New Roman" w:cs="Times New Roman"/>
          <w:color w:val="000000"/>
        </w:rPr>
        <w:t xml:space="preserve">to fix the problem. </w:t>
      </w:r>
      <w:r>
        <w:t>“</w:t>
      </w:r>
      <w:r>
        <w:rPr>
          <w:rFonts w:eastAsia="Times New Roman" w:cs="Times New Roman"/>
          <w:i/>
          <w:color w:val="000000"/>
        </w:rPr>
        <w:t>W</w:t>
      </w:r>
      <w:r w:rsidRPr="00FD1C15">
        <w:rPr>
          <w:rFonts w:eastAsia="Times New Roman" w:cs="Times New Roman"/>
          <w:i/>
          <w:color w:val="000000"/>
        </w:rPr>
        <w:t>hat does that have to do with us</w:t>
      </w:r>
      <w:r>
        <w:rPr>
          <w:rFonts w:eastAsia="Times New Roman" w:cs="Times New Roman"/>
          <w:i/>
          <w:color w:val="000000"/>
        </w:rPr>
        <w:t>?”</w:t>
      </w:r>
      <w:r w:rsidR="00D33F1C">
        <w:rPr>
          <w:rFonts w:eastAsia="Times New Roman" w:cs="Times New Roman"/>
          <w:i/>
          <w:color w:val="000000"/>
        </w:rPr>
        <w:t xml:space="preserve"> </w:t>
      </w:r>
      <w:r w:rsidR="00D33F1C">
        <w:rPr>
          <w:rFonts w:eastAsia="Times New Roman" w:cs="Times New Roman"/>
          <w:color w:val="000000"/>
        </w:rPr>
        <w:t>I believe in Mary’s mind she knew that it had</w:t>
      </w:r>
      <w:r>
        <w:rPr>
          <w:rFonts w:eastAsia="Times New Roman" w:cs="Times New Roman"/>
          <w:color w:val="000000"/>
        </w:rPr>
        <w:t xml:space="preserve"> eve</w:t>
      </w:r>
      <w:r w:rsidR="00D33F1C">
        <w:rPr>
          <w:rFonts w:eastAsia="Times New Roman" w:cs="Times New Roman"/>
          <w:color w:val="000000"/>
        </w:rPr>
        <w:t>rything to do with her and Jesus</w:t>
      </w:r>
      <w:r>
        <w:rPr>
          <w:rFonts w:eastAsia="Times New Roman" w:cs="Times New Roman"/>
          <w:color w:val="000000"/>
        </w:rPr>
        <w:t xml:space="preserve">! </w:t>
      </w:r>
      <w:r w:rsidR="00D33F1C">
        <w:rPr>
          <w:rFonts w:eastAsia="Times New Roman" w:cs="Times New Roman"/>
          <w:color w:val="000000"/>
        </w:rPr>
        <w:t xml:space="preserve">Mary knew she was </w:t>
      </w:r>
      <w:r>
        <w:t xml:space="preserve">empty. </w:t>
      </w:r>
      <w:r w:rsidR="00D33F1C">
        <w:t>That she had</w:t>
      </w:r>
      <w:r>
        <w:t xml:space="preserve"> no solution </w:t>
      </w:r>
      <w:r w:rsidR="00D33F1C">
        <w:t>to fix the problem outside of Christ</w:t>
      </w:r>
      <w:r>
        <w:t xml:space="preserve">. </w:t>
      </w:r>
      <w:r w:rsidR="00D33F1C">
        <w:t>She knew that they had exhausted all other</w:t>
      </w:r>
      <w:r>
        <w:t xml:space="preserve"> recourses</w:t>
      </w:r>
      <w:r w:rsidR="00D33F1C">
        <w:t xml:space="preserve"> and had</w:t>
      </w:r>
      <w:r>
        <w:t xml:space="preserve"> no ability to fix the</w:t>
      </w:r>
      <w:r w:rsidR="00D33F1C">
        <w:t xml:space="preserve"> problem. She was</w:t>
      </w:r>
      <w:r>
        <w:t xml:space="preserve"> destitute. </w:t>
      </w:r>
      <w:r w:rsidR="00D33F1C">
        <w:t>Basically, Mary knew that Jesus was the only One who can fix the</w:t>
      </w:r>
      <w:r>
        <w:t xml:space="preserve"> problem. </w:t>
      </w:r>
      <w:r w:rsidR="00D33F1C">
        <w:t xml:space="preserve">By coming to Jesus Mary is saying, </w:t>
      </w:r>
      <w:r w:rsidR="00A21E38">
        <w:t>“</w:t>
      </w:r>
      <w:r>
        <w:t>I’</w:t>
      </w:r>
      <w:r w:rsidR="00D33F1C">
        <w:t>m looking to Y</w:t>
      </w:r>
      <w:r>
        <w:t xml:space="preserve">ou </w:t>
      </w:r>
      <w:r w:rsidR="004D4E3F">
        <w:t xml:space="preserve">alone </w:t>
      </w:r>
      <w:r>
        <w:t xml:space="preserve">to fix my problem. That is what it has to do with us. I need You! </w:t>
      </w:r>
    </w:p>
    <w:p w14:paraId="434166D8" w14:textId="77777777" w:rsidR="00551A7F" w:rsidRDefault="00551A7F" w:rsidP="00D74819">
      <w:pPr>
        <w:jc w:val="both"/>
      </w:pPr>
    </w:p>
    <w:p w14:paraId="569B8A59" w14:textId="7389AE41" w:rsidR="00551A7F" w:rsidRPr="00551A7F" w:rsidRDefault="00551A7F" w:rsidP="00D74819">
      <w:pPr>
        <w:jc w:val="both"/>
      </w:pPr>
      <w:r>
        <w:t xml:space="preserve">As the hymn writer wrote, </w:t>
      </w:r>
      <w:r>
        <w:rPr>
          <w:rFonts w:eastAsia="Times New Roman" w:cs="Times New Roman"/>
          <w:color w:val="333333"/>
          <w:shd w:val="clear" w:color="auto" w:fill="FFFFFF"/>
        </w:rPr>
        <w:t>“</w:t>
      </w:r>
      <w:r w:rsidRPr="00551A7F">
        <w:rPr>
          <w:rFonts w:eastAsia="Times New Roman" w:cs="Times New Roman"/>
          <w:color w:val="333333"/>
          <w:shd w:val="clear" w:color="auto" w:fill="FFFFFF"/>
        </w:rPr>
        <w:t>I need Thee, oh, I need Thee;</w:t>
      </w:r>
      <w:r>
        <w:rPr>
          <w:rFonts w:eastAsia="Times New Roman" w:cs="Times New Roman"/>
          <w:color w:val="333333"/>
        </w:rPr>
        <w:t xml:space="preserve"> </w:t>
      </w:r>
      <w:r w:rsidRPr="00551A7F">
        <w:rPr>
          <w:rFonts w:eastAsia="Times New Roman" w:cs="Times New Roman"/>
          <w:color w:val="333333"/>
          <w:shd w:val="clear" w:color="auto" w:fill="FFFFFF"/>
        </w:rPr>
        <w:t>Every hour I need Thee;</w:t>
      </w:r>
      <w:r w:rsidRPr="00551A7F">
        <w:rPr>
          <w:rFonts w:eastAsia="Times New Roman" w:cs="Times New Roman"/>
          <w:color w:val="333333"/>
        </w:rPr>
        <w:br/>
      </w:r>
      <w:r w:rsidRPr="00551A7F">
        <w:rPr>
          <w:rFonts w:eastAsia="Times New Roman" w:cs="Times New Roman"/>
          <w:color w:val="333333"/>
          <w:shd w:val="clear" w:color="auto" w:fill="FFFFFF"/>
        </w:rPr>
        <w:t>Oh, bless me now, my Savior!</w:t>
      </w:r>
      <w:r>
        <w:rPr>
          <w:rFonts w:eastAsia="Times New Roman" w:cs="Times New Roman"/>
          <w:color w:val="333333"/>
        </w:rPr>
        <w:t xml:space="preserve"> </w:t>
      </w:r>
      <w:r w:rsidRPr="00551A7F">
        <w:rPr>
          <w:rFonts w:eastAsia="Times New Roman" w:cs="Times New Roman"/>
          <w:color w:val="333333"/>
          <w:shd w:val="clear" w:color="auto" w:fill="FFFFFF"/>
        </w:rPr>
        <w:t>I come to Thee.</w:t>
      </w:r>
      <w:r>
        <w:rPr>
          <w:rFonts w:eastAsia="Times New Roman" w:cs="Times New Roman"/>
          <w:color w:val="333333"/>
          <w:shd w:val="clear" w:color="auto" w:fill="FFFFFF"/>
        </w:rPr>
        <w:t xml:space="preserve">” The Lord wants to bring us to the point where we come to Him and confess our absolute need for Him to fix our problem. </w:t>
      </w:r>
      <w:r w:rsidR="00D33F1C">
        <w:rPr>
          <w:rFonts w:eastAsia="Times New Roman" w:cs="Times New Roman"/>
          <w:color w:val="333333"/>
          <w:shd w:val="clear" w:color="auto" w:fill="FFFFFF"/>
        </w:rPr>
        <w:t>Will you come to Jesus this morning confessing your absolute need for Him to fix your problem?</w:t>
      </w:r>
    </w:p>
    <w:p w14:paraId="4955F7D1" w14:textId="77777777" w:rsidR="00D76150" w:rsidRDefault="00D76150" w:rsidP="00D74819">
      <w:pPr>
        <w:jc w:val="both"/>
        <w:rPr>
          <w:rFonts w:eastAsia="Times New Roman" w:cs="Times New Roman"/>
          <w:color w:val="000000"/>
        </w:rPr>
      </w:pPr>
    </w:p>
    <w:p w14:paraId="0210FBE6" w14:textId="77777777" w:rsidR="00D76150" w:rsidRPr="003D4500" w:rsidRDefault="00D76150" w:rsidP="00D74819">
      <w:pPr>
        <w:jc w:val="both"/>
        <w:rPr>
          <w:b/>
        </w:rPr>
      </w:pPr>
      <w:r w:rsidRPr="003D4500">
        <w:rPr>
          <w:rFonts w:eastAsia="Times New Roman" w:cs="Times New Roman"/>
          <w:b/>
          <w:color w:val="000000"/>
        </w:rPr>
        <w:t>Divine Conversation</w:t>
      </w:r>
    </w:p>
    <w:p w14:paraId="609C5A67" w14:textId="77777777" w:rsidR="00D76150" w:rsidRPr="00BC7DD5" w:rsidRDefault="00D76150" w:rsidP="00D74819">
      <w:pPr>
        <w:jc w:val="both"/>
        <w:rPr>
          <w:i/>
        </w:rPr>
      </w:pPr>
      <w:r w:rsidRPr="003D4500">
        <w:rPr>
          <w:rFonts w:eastAsia="Times New Roman" w:cs="Times New Roman"/>
          <w:i/>
          <w:color w:val="000000"/>
        </w:rPr>
        <w:t>“My hour has not yet come”</w:t>
      </w:r>
    </w:p>
    <w:p w14:paraId="694515EE" w14:textId="77777777" w:rsidR="00D76150" w:rsidRDefault="00D76150" w:rsidP="00D74819">
      <w:pPr>
        <w:jc w:val="both"/>
      </w:pPr>
    </w:p>
    <w:p w14:paraId="35C39A38" w14:textId="083226A3" w:rsidR="00551A7F" w:rsidRDefault="00551A7F" w:rsidP="00D74819">
      <w:pPr>
        <w:jc w:val="both"/>
      </w:pPr>
      <w:r>
        <w:t xml:space="preserve">To assure that Mary’s faith </w:t>
      </w:r>
      <w:r w:rsidR="00A21E38">
        <w:t xml:space="preserve">was </w:t>
      </w:r>
      <w:r>
        <w:t xml:space="preserve">in Jesus alone to solve her problem </w:t>
      </w:r>
      <w:r w:rsidR="00D76150">
        <w:t xml:space="preserve">Jesus </w:t>
      </w:r>
      <w:r>
        <w:t xml:space="preserve">adds, </w:t>
      </w:r>
      <w:r w:rsidRPr="00BC7DD5">
        <w:rPr>
          <w:rFonts w:eastAsia="Times New Roman" w:cs="Times New Roman"/>
          <w:i/>
          <w:color w:val="000000"/>
        </w:rPr>
        <w:t>“My hour has not yet come</w:t>
      </w:r>
      <w:r>
        <w:rPr>
          <w:rFonts w:eastAsia="Times New Roman" w:cs="Times New Roman"/>
          <w:i/>
          <w:color w:val="000000"/>
        </w:rPr>
        <w:t>.</w:t>
      </w:r>
      <w:r w:rsidRPr="00BC7DD5">
        <w:rPr>
          <w:rFonts w:eastAsia="Times New Roman" w:cs="Times New Roman"/>
          <w:i/>
          <w:color w:val="000000"/>
        </w:rPr>
        <w:t>”</w:t>
      </w:r>
      <w:r>
        <w:rPr>
          <w:i/>
        </w:rPr>
        <w:t xml:space="preserve"> </w:t>
      </w:r>
      <w:r>
        <w:t xml:space="preserve">Jesus </w:t>
      </w:r>
      <w:r w:rsidR="00D76150">
        <w:t xml:space="preserve">knew that performing this miracle would launch His earthly ministry. </w:t>
      </w:r>
      <w:r>
        <w:t>But it seems to me that Jesus was not being apprehensive about performing the miracle but rather He desired to see how Mary would respond</w:t>
      </w:r>
      <w:r w:rsidR="00D33F1C">
        <w:t xml:space="preserve"> to His comments</w:t>
      </w:r>
      <w:r>
        <w:t xml:space="preserve">.  </w:t>
      </w:r>
    </w:p>
    <w:p w14:paraId="1D53D79D" w14:textId="77777777" w:rsidR="00551A7F" w:rsidRDefault="00551A7F" w:rsidP="00D74819">
      <w:pPr>
        <w:jc w:val="both"/>
      </w:pPr>
    </w:p>
    <w:p w14:paraId="03EEEE93" w14:textId="77777777" w:rsidR="00D33F1C" w:rsidRDefault="00D33F1C" w:rsidP="00D74819">
      <w:pPr>
        <w:jc w:val="both"/>
      </w:pPr>
    </w:p>
    <w:p w14:paraId="004333BB" w14:textId="77777777" w:rsidR="00D33F1C" w:rsidRDefault="00D33F1C" w:rsidP="00D74819">
      <w:pPr>
        <w:jc w:val="both"/>
      </w:pPr>
    </w:p>
    <w:p w14:paraId="2D24347F" w14:textId="77777777" w:rsidR="00D33F1C" w:rsidRDefault="00D33F1C" w:rsidP="00D74819">
      <w:pPr>
        <w:jc w:val="both"/>
      </w:pPr>
    </w:p>
    <w:p w14:paraId="60FEC261" w14:textId="77777777" w:rsidR="00D33F1C" w:rsidRDefault="00D33F1C" w:rsidP="00D74819">
      <w:pPr>
        <w:jc w:val="both"/>
      </w:pPr>
    </w:p>
    <w:p w14:paraId="0EB0385B" w14:textId="77777777" w:rsidR="00551A7F" w:rsidRPr="003D4500" w:rsidRDefault="00551A7F" w:rsidP="00D74819">
      <w:pPr>
        <w:jc w:val="both"/>
        <w:rPr>
          <w:b/>
        </w:rPr>
      </w:pPr>
      <w:r w:rsidRPr="003D4500">
        <w:rPr>
          <w:rFonts w:eastAsia="Times New Roman" w:cs="Times New Roman"/>
          <w:b/>
          <w:color w:val="000000"/>
        </w:rPr>
        <w:t>Divine Conversation</w:t>
      </w:r>
    </w:p>
    <w:p w14:paraId="2BB9B70D" w14:textId="18368C36" w:rsidR="00551A7F" w:rsidRDefault="00551A7F" w:rsidP="00D74819">
      <w:pPr>
        <w:jc w:val="both"/>
        <w:rPr>
          <w:rFonts w:eastAsia="Times New Roman" w:cs="Times New Roman"/>
          <w:i/>
          <w:color w:val="000000"/>
        </w:rPr>
      </w:pPr>
      <w:r w:rsidRPr="003D4500">
        <w:rPr>
          <w:rFonts w:eastAsia="Times New Roman" w:cs="Times New Roman"/>
          <w:i/>
          <w:color w:val="000000"/>
        </w:rPr>
        <w:t>“Whatever He says to you, do it.”</w:t>
      </w:r>
    </w:p>
    <w:p w14:paraId="7FADAF1B" w14:textId="77777777" w:rsidR="00551A7F" w:rsidRDefault="00551A7F" w:rsidP="00D74819">
      <w:pPr>
        <w:jc w:val="both"/>
      </w:pPr>
    </w:p>
    <w:p w14:paraId="364E7487" w14:textId="49F024F7" w:rsidR="00551A7F" w:rsidRPr="00551A7F" w:rsidRDefault="00551A7F" w:rsidP="00D74819">
      <w:pPr>
        <w:jc w:val="both"/>
        <w:rPr>
          <w:rFonts w:eastAsia="Times New Roman" w:cs="Times New Roman"/>
          <w:color w:val="000000"/>
        </w:rPr>
      </w:pPr>
      <w:r>
        <w:rPr>
          <w:rFonts w:eastAsia="Times New Roman" w:cs="Times New Roman"/>
          <w:color w:val="000000"/>
        </w:rPr>
        <w:t>And Mary’s immediate response was to tell the servants</w:t>
      </w:r>
      <w:r w:rsidRPr="00FD1C15">
        <w:rPr>
          <w:rFonts w:eastAsia="Times New Roman" w:cs="Times New Roman"/>
          <w:i/>
          <w:color w:val="000000"/>
        </w:rPr>
        <w:t>, “Whatever He says to you, do it.</w:t>
      </w:r>
      <w:r>
        <w:rPr>
          <w:rFonts w:eastAsia="Times New Roman" w:cs="Times New Roman"/>
          <w:i/>
          <w:color w:val="000000"/>
        </w:rPr>
        <w:t xml:space="preserve">” </w:t>
      </w:r>
      <w:r>
        <w:rPr>
          <w:rFonts w:eastAsia="Times New Roman" w:cs="Times New Roman"/>
          <w:color w:val="000000"/>
        </w:rPr>
        <w:t xml:space="preserve">(2.4,5) Mary responded with unwavering faith in Christ to solve the problem. This is key to receiving the better wine found in Christ. We must have unwavering faith in Christ! As Jesus would later teach His disciples, </w:t>
      </w:r>
      <w:r w:rsidRPr="00551A7F">
        <w:rPr>
          <w:rFonts w:eastAsia="Times New Roman" w:cs="Times New Roman"/>
          <w:i/>
          <w:color w:val="000000"/>
        </w:rPr>
        <w:t>“Have faith in God.</w:t>
      </w:r>
      <w:r w:rsidRPr="00551A7F">
        <w:rPr>
          <w:rFonts w:eastAsia="Times New Roman" w:cs="Times New Roman"/>
          <w:i/>
          <w:color w:val="000000"/>
          <w:shd w:val="clear" w:color="auto" w:fill="FFFFFF"/>
        </w:rPr>
        <w:t> </w:t>
      </w:r>
      <w:r w:rsidRPr="00551A7F">
        <w:rPr>
          <w:rFonts w:eastAsia="Times New Roman" w:cs="Times New Roman"/>
          <w:i/>
          <w:color w:val="000000"/>
        </w:rPr>
        <w:t>Truly I say to you, whoever says to this mountain, ‘Be taken up and cast into the sea,’ and does not doubt in his heart, but believes that what he says is goi</w:t>
      </w:r>
      <w:r>
        <w:rPr>
          <w:rFonts w:eastAsia="Times New Roman" w:cs="Times New Roman"/>
          <w:i/>
          <w:color w:val="000000"/>
        </w:rPr>
        <w:t xml:space="preserve">ng to happen, it will be granted </w:t>
      </w:r>
      <w:r w:rsidRPr="00551A7F">
        <w:rPr>
          <w:rFonts w:eastAsia="Times New Roman" w:cs="Times New Roman"/>
          <w:i/>
          <w:color w:val="000000"/>
        </w:rPr>
        <w:t>him.</w:t>
      </w:r>
      <w:r>
        <w:rPr>
          <w:rFonts w:eastAsia="Times New Roman" w:cs="Times New Roman"/>
          <w:i/>
          <w:color w:val="000000"/>
          <w:shd w:val="clear" w:color="auto" w:fill="FFFFFF"/>
        </w:rPr>
        <w:t xml:space="preserve"> </w:t>
      </w:r>
      <w:r w:rsidRPr="00551A7F">
        <w:rPr>
          <w:rFonts w:eastAsia="Times New Roman" w:cs="Times New Roman"/>
          <w:i/>
          <w:color w:val="000000"/>
        </w:rPr>
        <w:t>Therefore I say to you, all things for which you pray and ask, believe that you have received them, and they will be </w:t>
      </w:r>
      <w:r w:rsidRPr="00551A7F">
        <w:rPr>
          <w:rFonts w:eastAsia="Times New Roman" w:cs="Times New Roman"/>
          <w:i/>
          <w:iCs/>
          <w:color w:val="000000"/>
        </w:rPr>
        <w:t>granted</w:t>
      </w:r>
      <w:r w:rsidRPr="00551A7F">
        <w:rPr>
          <w:rFonts w:eastAsia="Times New Roman" w:cs="Times New Roman"/>
          <w:i/>
          <w:color w:val="000000"/>
        </w:rPr>
        <w:t> you.</w:t>
      </w:r>
      <w:r>
        <w:rPr>
          <w:rFonts w:eastAsia="Times New Roman" w:cs="Times New Roman"/>
          <w:i/>
          <w:color w:val="000000"/>
        </w:rPr>
        <w:t xml:space="preserve"> </w:t>
      </w:r>
      <w:r>
        <w:rPr>
          <w:rFonts w:eastAsia="Times New Roman" w:cs="Times New Roman"/>
          <w:color w:val="000000"/>
        </w:rPr>
        <w:t>(Mk.11.23-24)</w:t>
      </w:r>
      <w:r w:rsidR="00D33F1C">
        <w:rPr>
          <w:rFonts w:eastAsia="Times New Roman" w:cs="Times New Roman"/>
          <w:color w:val="000000"/>
        </w:rPr>
        <w:t xml:space="preserve"> Ask the Lord to give you unwavering faith in His Word today. Say to the Lord, “Whatever you say to do – I will do it.”</w:t>
      </w:r>
    </w:p>
    <w:p w14:paraId="35E4E750" w14:textId="77777777" w:rsidR="00551A7F" w:rsidRDefault="00551A7F" w:rsidP="00D74819">
      <w:pPr>
        <w:jc w:val="both"/>
      </w:pPr>
    </w:p>
    <w:p w14:paraId="57653DE7" w14:textId="7EF8C914" w:rsidR="00D33F1C" w:rsidRPr="00D33F1C" w:rsidRDefault="00D33F1C" w:rsidP="00D74819">
      <w:pPr>
        <w:jc w:val="both"/>
        <w:rPr>
          <w:rFonts w:eastAsia="Times New Roman" w:cs="Times New Roman"/>
          <w:color w:val="000000"/>
        </w:rPr>
      </w:pPr>
      <w:r w:rsidRPr="00FD1C15">
        <w:rPr>
          <w:rFonts w:eastAsia="Times New Roman" w:cs="Times New Roman"/>
          <w:i/>
          <w:color w:val="000000"/>
        </w:rPr>
        <w:t>Now there were six stone water pots set there for the Jewish custom of purification, containing twenty or thirty gallons each.</w:t>
      </w:r>
      <w:r w:rsidRPr="00FD1C15">
        <w:rPr>
          <w:rFonts w:eastAsia="Times New Roman" w:cs="Times New Roman"/>
          <w:i/>
          <w:color w:val="000000"/>
          <w:shd w:val="clear" w:color="auto" w:fill="FFFFFF"/>
        </w:rPr>
        <w:t xml:space="preserve"> </w:t>
      </w:r>
      <w:r w:rsidRPr="00FD1C15">
        <w:rPr>
          <w:rFonts w:eastAsia="Times New Roman" w:cs="Arial"/>
          <w:b/>
          <w:bCs/>
          <w:i/>
          <w:color w:val="000000"/>
          <w:vertAlign w:val="superscript"/>
        </w:rPr>
        <w:t> </w:t>
      </w:r>
      <w:r w:rsidRPr="00FD1C15">
        <w:rPr>
          <w:rFonts w:eastAsia="Times New Roman" w:cs="Times New Roman"/>
          <w:i/>
          <w:color w:val="000000"/>
        </w:rPr>
        <w:t>Jesus said to them, “Fill the water pots with water.” So they filled them up to the brim.</w:t>
      </w:r>
      <w:r>
        <w:rPr>
          <w:rFonts w:eastAsia="Times New Roman" w:cs="Times New Roman"/>
          <w:i/>
          <w:color w:val="000000"/>
        </w:rPr>
        <w:t xml:space="preserve"> </w:t>
      </w:r>
      <w:r>
        <w:rPr>
          <w:rFonts w:eastAsia="Times New Roman" w:cs="Times New Roman"/>
          <w:color w:val="000000"/>
        </w:rPr>
        <w:t>(2.6-7)</w:t>
      </w:r>
    </w:p>
    <w:p w14:paraId="65E3034C" w14:textId="77777777" w:rsidR="00D33F1C" w:rsidRDefault="00D33F1C" w:rsidP="00D74819">
      <w:pPr>
        <w:jc w:val="both"/>
        <w:rPr>
          <w:rFonts w:eastAsia="Times New Roman" w:cs="Times New Roman"/>
          <w:color w:val="000000"/>
        </w:rPr>
      </w:pPr>
    </w:p>
    <w:p w14:paraId="29470FC9" w14:textId="03C5D51B" w:rsidR="00D33F1C" w:rsidRPr="00D33F1C" w:rsidRDefault="00D33F1C" w:rsidP="00D74819">
      <w:pPr>
        <w:jc w:val="both"/>
        <w:rPr>
          <w:rFonts w:eastAsia="Times New Roman" w:cs="Times New Roman"/>
          <w:b/>
          <w:color w:val="000000"/>
        </w:rPr>
      </w:pPr>
      <w:r w:rsidRPr="003D4500">
        <w:rPr>
          <w:rFonts w:eastAsia="Times New Roman" w:cs="Times New Roman"/>
          <w:b/>
          <w:color w:val="000000"/>
        </w:rPr>
        <w:t>“Vessels of the Law”</w:t>
      </w:r>
    </w:p>
    <w:p w14:paraId="578D1319" w14:textId="77777777" w:rsidR="00D33F1C" w:rsidRDefault="00D33F1C" w:rsidP="00D74819">
      <w:pPr>
        <w:jc w:val="both"/>
        <w:rPr>
          <w:rFonts w:eastAsia="Times New Roman" w:cs="Times New Roman"/>
          <w:color w:val="000000"/>
        </w:rPr>
      </w:pPr>
    </w:p>
    <w:p w14:paraId="5A2278F4" w14:textId="0ECD391E" w:rsidR="00D33F1C" w:rsidRDefault="00D33F1C" w:rsidP="00D74819">
      <w:pPr>
        <w:jc w:val="both"/>
        <w:rPr>
          <w:rFonts w:eastAsia="Times New Roman" w:cs="Times New Roman"/>
          <w:color w:val="000000"/>
        </w:rPr>
      </w:pPr>
      <w:r>
        <w:rPr>
          <w:rFonts w:eastAsia="Times New Roman" w:cs="Times New Roman"/>
          <w:color w:val="000000"/>
        </w:rPr>
        <w:t>The six stone water pots holding twenty or thirty gallons each now dominate</w:t>
      </w:r>
      <w:r w:rsidR="004D4E3F">
        <w:rPr>
          <w:rFonts w:eastAsia="Times New Roman" w:cs="Times New Roman"/>
          <w:color w:val="000000"/>
        </w:rPr>
        <w:t>s</w:t>
      </w:r>
      <w:r>
        <w:rPr>
          <w:rFonts w:eastAsia="Times New Roman" w:cs="Times New Roman"/>
          <w:color w:val="000000"/>
        </w:rPr>
        <w:t xml:space="preserve"> the scene. These water pots were used to obey the Jewish rules of purification, for example, the washing of the hands before and after every meal and the washing cups, bowls, and pots. (Mk.7.1-5) The Pharisees taught that to eat with unwashed hands and utensils would defile a person. The idea was that the outside observance of the Law is what mattered to G</w:t>
      </w:r>
      <w:r w:rsidR="004D4E3F">
        <w:rPr>
          <w:rFonts w:eastAsia="Times New Roman" w:cs="Times New Roman"/>
          <w:color w:val="000000"/>
        </w:rPr>
        <w:t>od. Jesus using these vessels of</w:t>
      </w:r>
      <w:r w:rsidR="00A21E38">
        <w:rPr>
          <w:rFonts w:eastAsia="Times New Roman" w:cs="Times New Roman"/>
          <w:color w:val="000000"/>
        </w:rPr>
        <w:t xml:space="preserve"> law to contain</w:t>
      </w:r>
      <w:r>
        <w:rPr>
          <w:rFonts w:eastAsia="Times New Roman" w:cs="Times New Roman"/>
          <w:color w:val="000000"/>
        </w:rPr>
        <w:t xml:space="preserve"> the better wine gives a clear indication of the meaning of the miracle. There was an abundance of water for the outward observance of law keeping but there was no wine for the joyous celebration. </w:t>
      </w:r>
    </w:p>
    <w:p w14:paraId="6D6D4368" w14:textId="77777777" w:rsidR="00D33F1C" w:rsidRDefault="00D33F1C" w:rsidP="00D74819">
      <w:pPr>
        <w:jc w:val="both"/>
        <w:rPr>
          <w:rFonts w:eastAsia="Times New Roman" w:cs="Times New Roman"/>
          <w:color w:val="000000"/>
        </w:rPr>
      </w:pPr>
    </w:p>
    <w:p w14:paraId="2906987E" w14:textId="56F8F416" w:rsidR="00D33F1C" w:rsidRPr="00F32F2F" w:rsidRDefault="00D33F1C" w:rsidP="00D74819">
      <w:pPr>
        <w:jc w:val="both"/>
        <w:rPr>
          <w:rFonts w:eastAsia="Times New Roman" w:cs="Times New Roman"/>
          <w:color w:val="000000"/>
        </w:rPr>
      </w:pPr>
      <w:r>
        <w:rPr>
          <w:rFonts w:eastAsia="Times New Roman" w:cs="Times New Roman"/>
          <w:color w:val="000000"/>
        </w:rPr>
        <w:t>These six water pots, these vessels of the law</w:t>
      </w:r>
      <w:r w:rsidR="004D4E3F">
        <w:rPr>
          <w:rFonts w:eastAsia="Times New Roman" w:cs="Times New Roman"/>
          <w:color w:val="000000"/>
        </w:rPr>
        <w:t>,</w:t>
      </w:r>
      <w:r>
        <w:rPr>
          <w:rFonts w:eastAsia="Times New Roman" w:cs="Times New Roman"/>
          <w:color w:val="000000"/>
        </w:rPr>
        <w:t xml:space="preserve"> bring us face to face with the miracle itself. The people believed that the outward observance of the law would wash away the impurities of this world and make them clean in the sight of God. But no matter the amount of law keeping will make us righteous before God. The Bible says it like this, “</w:t>
      </w:r>
      <w:r w:rsidRPr="00F32F2F">
        <w:rPr>
          <w:rFonts w:eastAsia="Times New Roman" w:cs="Times New Roman"/>
          <w:i/>
          <w:color w:val="000000"/>
        </w:rPr>
        <w:t>For </w:t>
      </w:r>
      <w:r>
        <w:rPr>
          <w:rFonts w:eastAsia="Times New Roman" w:cs="Times New Roman"/>
          <w:i/>
          <w:color w:val="000000"/>
        </w:rPr>
        <w:t>what the Law could not do</w:t>
      </w:r>
      <w:r w:rsidRPr="00F32F2F">
        <w:rPr>
          <w:rFonts w:eastAsia="Times New Roman" w:cs="Times New Roman"/>
          <w:i/>
          <w:color w:val="000000"/>
        </w:rPr>
        <w:t> </w:t>
      </w:r>
      <w:r>
        <w:rPr>
          <w:rFonts w:eastAsia="Times New Roman" w:cs="Times New Roman"/>
          <w:i/>
          <w:color w:val="000000"/>
        </w:rPr>
        <w:t>. . .</w:t>
      </w:r>
      <w:r w:rsidRPr="00F32F2F">
        <w:rPr>
          <w:rFonts w:eastAsia="Times New Roman" w:cs="Times New Roman"/>
          <w:i/>
          <w:color w:val="000000"/>
        </w:rPr>
        <w:t xml:space="preserve"> God </w:t>
      </w:r>
      <w:r w:rsidRPr="00F32F2F">
        <w:rPr>
          <w:rFonts w:eastAsia="Times New Roman" w:cs="Times New Roman"/>
          <w:i/>
          <w:iCs/>
          <w:color w:val="000000"/>
        </w:rPr>
        <w:t>did</w:t>
      </w:r>
      <w:r w:rsidRPr="00F32F2F">
        <w:rPr>
          <w:rFonts w:eastAsia="Times New Roman" w:cs="Times New Roman"/>
          <w:i/>
          <w:color w:val="000000"/>
        </w:rPr>
        <w:t>: sending His own Son in the likeness of sinful flesh and </w:t>
      </w:r>
      <w:r w:rsidRPr="00F32F2F">
        <w:rPr>
          <w:rFonts w:eastAsia="Times New Roman" w:cs="Times New Roman"/>
          <w:i/>
          <w:iCs/>
          <w:color w:val="000000"/>
        </w:rPr>
        <w:t>as an offering</w:t>
      </w:r>
      <w:r w:rsidRPr="00F32F2F">
        <w:rPr>
          <w:rFonts w:eastAsia="Times New Roman" w:cs="Times New Roman"/>
          <w:i/>
          <w:color w:val="000000"/>
        </w:rPr>
        <w:t> </w:t>
      </w:r>
      <w:r>
        <w:rPr>
          <w:rFonts w:eastAsia="Times New Roman" w:cs="Times New Roman"/>
          <w:i/>
          <w:color w:val="000000"/>
        </w:rPr>
        <w:t>for sin . . .</w:t>
      </w:r>
      <w:r>
        <w:rPr>
          <w:rFonts w:eastAsia="Times New Roman" w:cs="Times New Roman"/>
          <w:i/>
          <w:color w:val="000000"/>
          <w:shd w:val="clear" w:color="auto" w:fill="FFFFFF"/>
        </w:rPr>
        <w:t xml:space="preserve"> </w:t>
      </w:r>
      <w:r w:rsidRPr="00F32F2F">
        <w:rPr>
          <w:rFonts w:eastAsia="Times New Roman" w:cs="Times New Roman"/>
          <w:i/>
          <w:color w:val="000000"/>
        </w:rPr>
        <w:t>so that the requirement of the L</w:t>
      </w:r>
      <w:r>
        <w:rPr>
          <w:rFonts w:eastAsia="Times New Roman" w:cs="Times New Roman"/>
          <w:i/>
          <w:color w:val="000000"/>
        </w:rPr>
        <w:t xml:space="preserve">aw might be fulfilled in us . . ..” </w:t>
      </w:r>
      <w:r>
        <w:rPr>
          <w:rFonts w:eastAsia="Times New Roman" w:cs="Times New Roman"/>
          <w:color w:val="000000"/>
        </w:rPr>
        <w:t>(Rom.8.3-4)</w:t>
      </w:r>
    </w:p>
    <w:p w14:paraId="256EDC4F" w14:textId="77777777" w:rsidR="00D33F1C" w:rsidRPr="00D33F1C" w:rsidRDefault="00D33F1C" w:rsidP="00D74819">
      <w:pPr>
        <w:jc w:val="both"/>
        <w:rPr>
          <w:rFonts w:eastAsia="Times New Roman" w:cs="Times New Roman"/>
          <w:color w:val="000000"/>
        </w:rPr>
      </w:pPr>
    </w:p>
    <w:p w14:paraId="5BB7BF31" w14:textId="27B8DBD1" w:rsidR="00D33F1C" w:rsidRDefault="00D33F1C" w:rsidP="00D74819">
      <w:pPr>
        <w:jc w:val="both"/>
        <w:rPr>
          <w:rFonts w:eastAsia="Times New Roman" w:cs="Times New Roman"/>
          <w:i/>
          <w:color w:val="000000"/>
          <w:shd w:val="clear" w:color="auto" w:fill="FFFFFF"/>
        </w:rPr>
      </w:pPr>
      <w:r>
        <w:rPr>
          <w:rFonts w:eastAsia="Times New Roman" w:cs="Times New Roman"/>
          <w:color w:val="000000"/>
        </w:rPr>
        <w:t xml:space="preserve">And Jesus came that we would have an abundance of grace so He ordered the water pots be filled. So they filled them to the brim. Remember, Jesus came that we would have life, and have it abundantly. (Jn.10.10) </w:t>
      </w:r>
      <w:r w:rsidRPr="00FD1C15">
        <w:rPr>
          <w:rFonts w:eastAsia="Times New Roman" w:cs="Times New Roman"/>
          <w:i/>
          <w:color w:val="000000"/>
        </w:rPr>
        <w:t>And He said to them, “Draw </w:t>
      </w:r>
      <w:r w:rsidRPr="00FD1C15">
        <w:rPr>
          <w:rFonts w:eastAsia="Times New Roman" w:cs="Times New Roman"/>
          <w:i/>
          <w:iCs/>
          <w:color w:val="000000"/>
        </w:rPr>
        <w:t>some</w:t>
      </w:r>
      <w:r w:rsidRPr="00FD1C15">
        <w:rPr>
          <w:rFonts w:eastAsia="Times New Roman" w:cs="Times New Roman"/>
          <w:i/>
          <w:color w:val="000000"/>
        </w:rPr>
        <w:t> out now and take it to the headwaiter.” So they took it </w:t>
      </w:r>
      <w:r w:rsidRPr="00FD1C15">
        <w:rPr>
          <w:rFonts w:eastAsia="Times New Roman" w:cs="Times New Roman"/>
          <w:i/>
          <w:iCs/>
          <w:color w:val="000000"/>
        </w:rPr>
        <w:t>to him</w:t>
      </w:r>
      <w:r w:rsidRPr="00FD1C15">
        <w:rPr>
          <w:rFonts w:eastAsia="Times New Roman" w:cs="Times New Roman"/>
          <w:i/>
          <w:color w:val="000000"/>
        </w:rPr>
        <w:t>.</w:t>
      </w:r>
      <w:r w:rsidRPr="00FD1C15">
        <w:rPr>
          <w:rFonts w:eastAsia="Times New Roman" w:cs="Times New Roman"/>
          <w:i/>
          <w:color w:val="000000"/>
          <w:shd w:val="clear" w:color="auto" w:fill="FFFFFF"/>
        </w:rPr>
        <w:t> </w:t>
      </w:r>
      <w:r w:rsidRPr="00FD1C15">
        <w:rPr>
          <w:rFonts w:eastAsia="Times New Roman" w:cs="Times New Roman"/>
          <w:i/>
          <w:color w:val="000000"/>
        </w:rPr>
        <w:t>When the headwaiter tasted the water which had become wine, and did not know where it came from (but the servants who had drawn the water knew), the headwaiter called the bridegroom,</w:t>
      </w:r>
      <w:r w:rsidRPr="00FD1C15">
        <w:rPr>
          <w:rFonts w:eastAsia="Times New Roman" w:cs="Arial"/>
          <w:b/>
          <w:bCs/>
          <w:i/>
          <w:color w:val="000000"/>
          <w:vertAlign w:val="superscript"/>
        </w:rPr>
        <w:t> </w:t>
      </w:r>
      <w:r w:rsidRPr="00FD1C15">
        <w:rPr>
          <w:rFonts w:eastAsia="Times New Roman" w:cs="Times New Roman"/>
          <w:i/>
          <w:color w:val="000000"/>
        </w:rPr>
        <w:t>and said to him, “Every man serves the good wine first, and when </w:t>
      </w:r>
      <w:r w:rsidRPr="00FD1C15">
        <w:rPr>
          <w:rFonts w:eastAsia="Times New Roman" w:cs="Times New Roman"/>
          <w:i/>
          <w:iCs/>
          <w:color w:val="000000"/>
        </w:rPr>
        <w:t>the people</w:t>
      </w:r>
      <w:r w:rsidRPr="00FD1C15">
        <w:rPr>
          <w:rFonts w:eastAsia="Times New Roman" w:cs="Times New Roman"/>
          <w:i/>
          <w:color w:val="000000"/>
        </w:rPr>
        <w:t> have drunk freely, </w:t>
      </w:r>
      <w:r w:rsidRPr="00FD1C15">
        <w:rPr>
          <w:rFonts w:eastAsia="Times New Roman" w:cs="Times New Roman"/>
          <w:i/>
          <w:iCs/>
          <w:color w:val="000000"/>
        </w:rPr>
        <w:t>then he serves</w:t>
      </w:r>
      <w:r w:rsidRPr="00FD1C15">
        <w:rPr>
          <w:rFonts w:eastAsia="Times New Roman" w:cs="Times New Roman"/>
          <w:i/>
          <w:color w:val="000000"/>
        </w:rPr>
        <w:t> the poorer </w:t>
      </w:r>
      <w:r w:rsidRPr="00FD1C15">
        <w:rPr>
          <w:rFonts w:eastAsia="Times New Roman" w:cs="Times New Roman"/>
          <w:i/>
          <w:iCs/>
          <w:color w:val="000000"/>
        </w:rPr>
        <w:t>wine; but</w:t>
      </w:r>
      <w:r w:rsidRPr="00FD1C15">
        <w:rPr>
          <w:rFonts w:eastAsia="Times New Roman" w:cs="Times New Roman"/>
          <w:i/>
          <w:color w:val="000000"/>
        </w:rPr>
        <w:t> you have kept the good wine until now.”</w:t>
      </w:r>
      <w:r w:rsidRPr="00FD1C15">
        <w:rPr>
          <w:rFonts w:eastAsia="Times New Roman" w:cs="Times New Roman"/>
          <w:i/>
          <w:color w:val="000000"/>
          <w:shd w:val="clear" w:color="auto" w:fill="FFFFFF"/>
        </w:rPr>
        <w:t xml:space="preserve"> </w:t>
      </w:r>
    </w:p>
    <w:p w14:paraId="08194712" w14:textId="4DD118B2" w:rsidR="00D76150" w:rsidRPr="00D33F1C" w:rsidRDefault="00D33F1C" w:rsidP="00D74819">
      <w:pPr>
        <w:jc w:val="both"/>
        <w:rPr>
          <w:rFonts w:eastAsia="Times New Roman" w:cs="Times New Roman"/>
          <w:b/>
          <w:color w:val="000000"/>
        </w:rPr>
      </w:pPr>
      <w:r w:rsidRPr="003D4500">
        <w:rPr>
          <w:rFonts w:eastAsia="Times New Roman" w:cs="Times New Roman"/>
          <w:b/>
          <w:color w:val="000000"/>
        </w:rPr>
        <w:t>The Abundance of Wine</w:t>
      </w:r>
    </w:p>
    <w:p w14:paraId="18171CC7" w14:textId="77777777" w:rsidR="00D33F1C" w:rsidRDefault="00D33F1C" w:rsidP="00D74819">
      <w:pPr>
        <w:jc w:val="both"/>
        <w:rPr>
          <w:rFonts w:eastAsia="Times New Roman" w:cs="Times New Roman"/>
          <w:color w:val="000000"/>
        </w:rPr>
      </w:pPr>
    </w:p>
    <w:p w14:paraId="409FC6B3" w14:textId="6891C57F" w:rsidR="00D33F1C" w:rsidRDefault="00D33F1C" w:rsidP="00D74819">
      <w:pPr>
        <w:jc w:val="both"/>
      </w:pPr>
      <w:r>
        <w:t>The abundance of the better w</w:t>
      </w:r>
      <w:r w:rsidR="004D4E3F">
        <w:t>ine is often overlooked. The</w:t>
      </w:r>
      <w:r>
        <w:t xml:space="preserve"> guests now had over 150 gallons of wine to enjoy. And not some cheap Boone’s Farm wine but the finest wine you would ever drink. What would have caused the guests to go home disappointed and the host family to suffer extreme embarrassment has now become the source for joyous celebration. </w:t>
      </w:r>
    </w:p>
    <w:p w14:paraId="475B985B" w14:textId="77777777" w:rsidR="00D33F1C" w:rsidRDefault="00D33F1C" w:rsidP="00D74819">
      <w:pPr>
        <w:jc w:val="both"/>
      </w:pPr>
    </w:p>
    <w:p w14:paraId="528F2E73" w14:textId="6AAA25D0" w:rsidR="00D33F1C" w:rsidRPr="00D33F1C" w:rsidRDefault="00D33F1C" w:rsidP="00D74819">
      <w:pPr>
        <w:jc w:val="both"/>
      </w:pPr>
      <w:r>
        <w:t xml:space="preserve">The motif of abundance of wine often occurs in Old Testament prophecy as a characteristic of the glory of the coming of the Kingdom of God. </w:t>
      </w:r>
      <w:r w:rsidRPr="00D33F1C">
        <w:rPr>
          <w:rFonts w:eastAsia="Times New Roman" w:cs="Times New Roman"/>
          <w:i/>
          <w:color w:val="000000"/>
        </w:rPr>
        <w:t>The Lord of hosts will prepare a lavish banquet for all peoples on this mountain;</w:t>
      </w:r>
      <w:r>
        <w:rPr>
          <w:rFonts w:eastAsia="Times New Roman" w:cs="Times New Roman"/>
          <w:i/>
          <w:color w:val="000000"/>
        </w:rPr>
        <w:t xml:space="preserve"> </w:t>
      </w:r>
      <w:r w:rsidRPr="00D33F1C">
        <w:rPr>
          <w:rFonts w:eastAsia="Times New Roman" w:cs="Times New Roman"/>
          <w:i/>
          <w:color w:val="000000"/>
        </w:rPr>
        <w:t>A banquet of </w:t>
      </w:r>
      <w:r>
        <w:rPr>
          <w:rFonts w:eastAsia="Times New Roman" w:cs="Times New Roman"/>
          <w:i/>
          <w:color w:val="000000"/>
        </w:rPr>
        <w:t xml:space="preserve">aged wine, </w:t>
      </w:r>
      <w:r w:rsidRPr="00D33F1C">
        <w:rPr>
          <w:rFonts w:eastAsia="Times New Roman" w:cs="Times New Roman"/>
          <w:i/>
          <w:color w:val="000000"/>
        </w:rPr>
        <w:t>choice pieces with marrow,</w:t>
      </w:r>
      <w:r>
        <w:rPr>
          <w:rFonts w:eastAsia="Times New Roman" w:cs="Times New Roman"/>
          <w:i/>
          <w:color w:val="000000"/>
        </w:rPr>
        <w:t xml:space="preserve"> </w:t>
      </w:r>
      <w:r w:rsidRPr="00D33F1C">
        <w:rPr>
          <w:rFonts w:eastAsia="Times New Roman" w:cs="Times New Roman"/>
          <w:i/>
          <w:iCs/>
          <w:color w:val="000000"/>
        </w:rPr>
        <w:t>And</w:t>
      </w:r>
      <w:r w:rsidRPr="00D33F1C">
        <w:rPr>
          <w:rFonts w:eastAsia="Times New Roman" w:cs="Times New Roman"/>
          <w:i/>
          <w:color w:val="000000"/>
        </w:rPr>
        <w:t> refined, aged wine.</w:t>
      </w:r>
      <w:r>
        <w:rPr>
          <w:rFonts w:eastAsia="Times New Roman" w:cs="Times New Roman"/>
          <w:i/>
          <w:color w:val="000000"/>
        </w:rPr>
        <w:t xml:space="preserve"> </w:t>
      </w:r>
      <w:r>
        <w:rPr>
          <w:rFonts w:eastAsia="Times New Roman" w:cs="Times New Roman"/>
          <w:color w:val="000000"/>
        </w:rPr>
        <w:t>(Is.25.6)</w:t>
      </w:r>
      <w:r w:rsidRPr="00D33F1C">
        <w:rPr>
          <w:rFonts w:eastAsia="Times New Roman" w:cs="Times New Roman"/>
          <w:i/>
          <w:color w:val="000000"/>
        </w:rPr>
        <w:t>“Behold, days are coming,” declares the Lord,</w:t>
      </w:r>
      <w:r>
        <w:rPr>
          <w:rFonts w:eastAsia="Times New Roman" w:cs="Times New Roman"/>
          <w:i/>
          <w:color w:val="000000"/>
        </w:rPr>
        <w:t xml:space="preserve"> . . . </w:t>
      </w:r>
      <w:r w:rsidRPr="00D33F1C">
        <w:rPr>
          <w:rFonts w:eastAsia="Times New Roman" w:cs="Times New Roman"/>
          <w:i/>
          <w:color w:val="000000"/>
        </w:rPr>
        <w:t>When the mountains will drip sweet wine</w:t>
      </w:r>
      <w:r>
        <w:rPr>
          <w:rFonts w:eastAsia="Times New Roman" w:cs="Times New Roman"/>
          <w:i/>
          <w:color w:val="000000"/>
        </w:rPr>
        <w:t xml:space="preserve"> . . . </w:t>
      </w:r>
      <w:r w:rsidRPr="00D33F1C">
        <w:rPr>
          <w:rFonts w:eastAsia="Times New Roman" w:cs="Times New Roman"/>
          <w:i/>
          <w:color w:val="000000"/>
        </w:rPr>
        <w:t>They will also plant vineyards and drink their wine,</w:t>
      </w:r>
      <w:r>
        <w:rPr>
          <w:rFonts w:eastAsia="Times New Roman" w:cs="Times New Roman"/>
          <w:i/>
          <w:color w:val="000000"/>
        </w:rPr>
        <w:t xml:space="preserve"> </w:t>
      </w:r>
      <w:r>
        <w:rPr>
          <w:rFonts w:eastAsia="Times New Roman" w:cs="Times New Roman"/>
          <w:color w:val="000000"/>
        </w:rPr>
        <w:t>(Am.9.13-14)</w:t>
      </w:r>
      <w:r>
        <w:rPr>
          <w:rFonts w:eastAsia="Times New Roman" w:cs="Times New Roman"/>
          <w:i/>
          <w:color w:val="000000"/>
        </w:rPr>
        <w:t xml:space="preserve"> </w:t>
      </w:r>
      <w:r w:rsidRPr="00D33F1C">
        <w:rPr>
          <w:rFonts w:eastAsia="Times New Roman" w:cs="Times New Roman"/>
          <w:i/>
          <w:color w:val="000000"/>
        </w:rPr>
        <w:t>“And in that day</w:t>
      </w:r>
      <w:r>
        <w:rPr>
          <w:rFonts w:eastAsia="Times New Roman" w:cs="Times New Roman"/>
          <w:i/>
          <w:color w:val="000000"/>
        </w:rPr>
        <w:t xml:space="preserve"> </w:t>
      </w:r>
      <w:r w:rsidRPr="00D33F1C">
        <w:rPr>
          <w:rFonts w:eastAsia="Times New Roman" w:cs="Times New Roman"/>
          <w:i/>
          <w:color w:val="000000"/>
        </w:rPr>
        <w:t>the mountains shall drip sweet wine,</w:t>
      </w:r>
      <w:r>
        <w:rPr>
          <w:rFonts w:eastAsia="Times New Roman" w:cs="Times New Roman"/>
          <w:i/>
          <w:color w:val="000000"/>
        </w:rPr>
        <w:t xml:space="preserve"> . . . </w:t>
      </w:r>
      <w:r w:rsidRPr="00D33F1C">
        <w:rPr>
          <w:rFonts w:eastAsia="Times New Roman" w:cs="Times New Roman"/>
          <w:i/>
          <w:color w:val="000000"/>
        </w:rPr>
        <w:t>and a fountain shall come forth from the house of the Lord</w:t>
      </w:r>
      <w:r>
        <w:rPr>
          <w:rFonts w:eastAsia="Times New Roman" w:cs="Times New Roman"/>
          <w:i/>
          <w:color w:val="000000"/>
        </w:rPr>
        <w:t xml:space="preserve">. </w:t>
      </w:r>
      <w:r w:rsidRPr="00D33F1C">
        <w:rPr>
          <w:rFonts w:eastAsia="Times New Roman" w:cs="Times New Roman"/>
          <w:color w:val="000000"/>
        </w:rPr>
        <w:t>(Joel 3.18)</w:t>
      </w:r>
      <w:r>
        <w:t xml:space="preserve"> </w:t>
      </w:r>
      <w:r w:rsidRPr="00D33F1C">
        <w:rPr>
          <w:rFonts w:eastAsia="Times New Roman" w:cs="Times New Roman"/>
          <w:i/>
          <w:color w:val="000000"/>
        </w:rPr>
        <w:t>They shall come and sing aloud on the height of Zion,</w:t>
      </w:r>
      <w:r>
        <w:rPr>
          <w:rFonts w:eastAsia="Times New Roman" w:cs="Times New Roman"/>
          <w:i/>
          <w:color w:val="000000"/>
        </w:rPr>
        <w:t xml:space="preserve"> </w:t>
      </w:r>
      <w:r w:rsidRPr="00D33F1C">
        <w:rPr>
          <w:rFonts w:eastAsia="Times New Roman" w:cs="Times New Roman"/>
          <w:i/>
          <w:color w:val="000000"/>
        </w:rPr>
        <w:t>and they shall be radiant over the goodness of the Lord,</w:t>
      </w:r>
      <w:r>
        <w:rPr>
          <w:rFonts w:eastAsia="Times New Roman" w:cs="Times New Roman"/>
          <w:i/>
          <w:color w:val="000000"/>
        </w:rPr>
        <w:t xml:space="preserve"> </w:t>
      </w:r>
      <w:r w:rsidRPr="00D33F1C">
        <w:rPr>
          <w:rFonts w:eastAsia="Times New Roman" w:cs="Times New Roman"/>
          <w:i/>
          <w:color w:val="000000"/>
        </w:rPr>
        <w:t>over the grain, the wine, and the oil,</w:t>
      </w:r>
      <w:r>
        <w:rPr>
          <w:rFonts w:eastAsia="Times New Roman" w:cs="Times New Roman"/>
          <w:i/>
          <w:color w:val="000000"/>
        </w:rPr>
        <w:t xml:space="preserve"> </w:t>
      </w:r>
      <w:r w:rsidRPr="00D33F1C">
        <w:rPr>
          <w:rFonts w:eastAsia="Times New Roman" w:cs="Times New Roman"/>
          <w:i/>
          <w:color w:val="000000"/>
        </w:rPr>
        <w:t>and over the young of the flock and the herd;</w:t>
      </w:r>
      <w:r>
        <w:rPr>
          <w:rFonts w:eastAsia="Times New Roman" w:cs="Times New Roman"/>
          <w:i/>
          <w:color w:val="000000"/>
        </w:rPr>
        <w:t xml:space="preserve"> </w:t>
      </w:r>
      <w:r w:rsidRPr="00D33F1C">
        <w:rPr>
          <w:rFonts w:eastAsia="Times New Roman" w:cs="Times New Roman"/>
          <w:i/>
          <w:color w:val="000000"/>
        </w:rPr>
        <w:t>their life shall be like a watered garden,</w:t>
      </w:r>
      <w:r>
        <w:rPr>
          <w:rFonts w:eastAsia="Times New Roman" w:cs="Times New Roman"/>
          <w:i/>
          <w:color w:val="000000"/>
        </w:rPr>
        <w:t xml:space="preserve"> </w:t>
      </w:r>
      <w:r w:rsidRPr="00D33F1C">
        <w:rPr>
          <w:rFonts w:eastAsia="Times New Roman" w:cs="Times New Roman"/>
          <w:i/>
          <w:color w:val="000000"/>
        </w:rPr>
        <w:t>and they shall languish no more.</w:t>
      </w:r>
      <w:r>
        <w:rPr>
          <w:rFonts w:eastAsia="Times New Roman" w:cs="Times New Roman"/>
          <w:i/>
          <w:color w:val="000000"/>
        </w:rPr>
        <w:t xml:space="preserve"> </w:t>
      </w:r>
      <w:r w:rsidRPr="00D33F1C">
        <w:rPr>
          <w:rFonts w:eastAsia="Times New Roman" w:cs="Times New Roman"/>
          <w:i/>
          <w:color w:val="000000"/>
        </w:rPr>
        <w:t>Then shall the young women rejoice in the dance, and the young men and the old shall be merry.</w:t>
      </w:r>
      <w:r>
        <w:rPr>
          <w:rFonts w:eastAsia="Times New Roman" w:cs="Times New Roman"/>
          <w:i/>
          <w:color w:val="000000"/>
        </w:rPr>
        <w:t xml:space="preserve"> </w:t>
      </w:r>
      <w:r w:rsidRPr="00D33F1C">
        <w:rPr>
          <w:rFonts w:eastAsia="Times New Roman" w:cs="Times New Roman"/>
          <w:i/>
          <w:color w:val="000000"/>
        </w:rPr>
        <w:t>I will turn their mourning into joy;</w:t>
      </w:r>
      <w:r>
        <w:rPr>
          <w:rFonts w:eastAsia="Times New Roman" w:cs="Times New Roman"/>
          <w:i/>
          <w:color w:val="000000"/>
        </w:rPr>
        <w:t xml:space="preserve"> </w:t>
      </w:r>
      <w:r w:rsidRPr="00D33F1C">
        <w:rPr>
          <w:rFonts w:eastAsia="Times New Roman" w:cs="Times New Roman"/>
          <w:i/>
          <w:color w:val="000000"/>
        </w:rPr>
        <w:t>I will comfort them, and give them gladness for sorrow.</w:t>
      </w:r>
      <w:r>
        <w:rPr>
          <w:rFonts w:eastAsia="Times New Roman" w:cs="Times New Roman"/>
          <w:i/>
          <w:color w:val="000000"/>
        </w:rPr>
        <w:t xml:space="preserve"> </w:t>
      </w:r>
      <w:r w:rsidRPr="00D33F1C">
        <w:rPr>
          <w:rFonts w:eastAsia="Times New Roman" w:cs="Times New Roman"/>
          <w:i/>
          <w:color w:val="000000"/>
        </w:rPr>
        <w:t>I will feast the soul of the priests with abundance, and my people shall be satisfied with my goodness,</w:t>
      </w:r>
      <w:r>
        <w:rPr>
          <w:rFonts w:eastAsia="Times New Roman" w:cs="Times New Roman"/>
          <w:i/>
          <w:color w:val="000000"/>
        </w:rPr>
        <w:t xml:space="preserve"> </w:t>
      </w:r>
      <w:r w:rsidRPr="00D33F1C">
        <w:rPr>
          <w:rFonts w:eastAsia="Times New Roman" w:cs="Times New Roman"/>
          <w:i/>
          <w:color w:val="000000"/>
        </w:rPr>
        <w:t>declares the Lord.”</w:t>
      </w:r>
      <w:r>
        <w:rPr>
          <w:rFonts w:eastAsia="Times New Roman" w:cs="Times New Roman"/>
          <w:i/>
          <w:color w:val="000000"/>
        </w:rPr>
        <w:t xml:space="preserve"> </w:t>
      </w:r>
      <w:r>
        <w:rPr>
          <w:rFonts w:eastAsia="Times New Roman" w:cs="Times New Roman"/>
          <w:color w:val="000000"/>
        </w:rPr>
        <w:t>(Jer.31.12-14)</w:t>
      </w:r>
    </w:p>
    <w:p w14:paraId="721ED8CA" w14:textId="77777777" w:rsidR="00D33F1C" w:rsidRDefault="00D33F1C" w:rsidP="00D74819">
      <w:pPr>
        <w:jc w:val="both"/>
      </w:pPr>
    </w:p>
    <w:p w14:paraId="27BE35AE" w14:textId="33AE6099" w:rsidR="00D33F1C" w:rsidRDefault="00D33F1C" w:rsidP="00D74819">
      <w:pPr>
        <w:jc w:val="both"/>
      </w:pPr>
      <w:r>
        <w:t>I believe that Jesus chose the turning of water into wine as His first miracle because it best exemplifies that He came to usher in the Kingdom of God</w:t>
      </w:r>
      <w:r w:rsidR="004D4E3F">
        <w:t>, to give us an abundance of God’s grace, and to transform</w:t>
      </w:r>
      <w:r>
        <w:t xml:space="preserve"> our mourning into rejoicing.</w:t>
      </w:r>
    </w:p>
    <w:p w14:paraId="3C4D4337" w14:textId="77777777" w:rsidR="00D33F1C" w:rsidRDefault="00D33F1C" w:rsidP="00D74819">
      <w:pPr>
        <w:jc w:val="both"/>
      </w:pPr>
    </w:p>
    <w:p w14:paraId="736E9F50" w14:textId="7DC8611B" w:rsidR="00D33F1C" w:rsidRPr="00D33F1C" w:rsidRDefault="008A29EB" w:rsidP="00D74819">
      <w:pPr>
        <w:jc w:val="both"/>
        <w:rPr>
          <w:b/>
        </w:rPr>
      </w:pPr>
      <w:r w:rsidRPr="003D4500">
        <w:rPr>
          <w:b/>
        </w:rPr>
        <w:t>Conclusion</w:t>
      </w:r>
    </w:p>
    <w:p w14:paraId="75E2AB48" w14:textId="77777777" w:rsidR="00D33F1C" w:rsidRDefault="00D33F1C" w:rsidP="00D74819">
      <w:pPr>
        <w:jc w:val="both"/>
      </w:pPr>
    </w:p>
    <w:p w14:paraId="0E7DCD34" w14:textId="07A22884" w:rsidR="00D33F1C" w:rsidRPr="00A21E38" w:rsidRDefault="00D33F1C" w:rsidP="00D74819">
      <w:pPr>
        <w:jc w:val="both"/>
      </w:pPr>
      <w:r>
        <w:t>Jesus knew that once the guests would taste this</w:t>
      </w:r>
      <w:r w:rsidR="00A21E38">
        <w:t xml:space="preserve"> better wine that no one</w:t>
      </w:r>
      <w:r>
        <w:t xml:space="preserve"> would say, “The old was good enough.” (Lk.3.39) And that’s the way it is with coming to Christ. </w:t>
      </w:r>
      <w:r w:rsidR="00A21E38" w:rsidRPr="00A21E38">
        <w:t>Once you taste the goodness of God’s grace through Christ you would never say, “My old life was good enough.”</w:t>
      </w:r>
      <w:r w:rsidR="00D74819">
        <w:t xml:space="preserve"> </w:t>
      </w:r>
      <w:r>
        <w:t>As the Psalmist declared, “</w:t>
      </w:r>
      <w:r w:rsidRPr="00D33F1C">
        <w:rPr>
          <w:rFonts w:eastAsia="Times New Roman" w:cs="Times New Roman"/>
          <w:i/>
          <w:color w:val="000000"/>
          <w:shd w:val="clear" w:color="auto" w:fill="FFFFFF"/>
        </w:rPr>
        <w:t>Oh, </w:t>
      </w:r>
      <w:r w:rsidRPr="00D33F1C">
        <w:rPr>
          <w:rFonts w:eastAsia="Times New Roman" w:cs="Times New Roman"/>
          <w:bCs/>
          <w:i/>
          <w:color w:val="000000"/>
        </w:rPr>
        <w:t>taste</w:t>
      </w:r>
      <w:r w:rsidRPr="00D33F1C">
        <w:rPr>
          <w:rFonts w:eastAsia="Times New Roman" w:cs="Times New Roman"/>
          <w:i/>
          <w:color w:val="000000"/>
          <w:shd w:val="clear" w:color="auto" w:fill="FFFFFF"/>
        </w:rPr>
        <w:t> </w:t>
      </w:r>
      <w:r w:rsidRPr="00D33F1C">
        <w:rPr>
          <w:rFonts w:eastAsia="Times New Roman" w:cs="Times New Roman"/>
          <w:bCs/>
          <w:i/>
          <w:color w:val="000000"/>
        </w:rPr>
        <w:t>and</w:t>
      </w:r>
      <w:r w:rsidRPr="00D33F1C">
        <w:rPr>
          <w:rFonts w:eastAsia="Times New Roman" w:cs="Times New Roman"/>
          <w:i/>
          <w:color w:val="000000"/>
          <w:shd w:val="clear" w:color="auto" w:fill="FFFFFF"/>
        </w:rPr>
        <w:t> </w:t>
      </w:r>
      <w:r w:rsidRPr="00D33F1C">
        <w:rPr>
          <w:rFonts w:eastAsia="Times New Roman" w:cs="Times New Roman"/>
          <w:bCs/>
          <w:i/>
          <w:color w:val="000000"/>
        </w:rPr>
        <w:t>see</w:t>
      </w:r>
      <w:r w:rsidRPr="00D33F1C">
        <w:rPr>
          <w:rFonts w:eastAsia="Times New Roman" w:cs="Times New Roman"/>
          <w:i/>
          <w:color w:val="000000"/>
          <w:shd w:val="clear" w:color="auto" w:fill="FFFFFF"/>
        </w:rPr>
        <w:t> that the </w:t>
      </w:r>
      <w:r w:rsidRPr="00D33F1C">
        <w:rPr>
          <w:rFonts w:eastAsia="Times New Roman" w:cs="Times New Roman"/>
          <w:i/>
          <w:color w:val="000000"/>
        </w:rPr>
        <w:t>Lord</w:t>
      </w:r>
      <w:r w:rsidRPr="00D33F1C">
        <w:rPr>
          <w:rFonts w:eastAsia="Times New Roman" w:cs="Times New Roman"/>
          <w:i/>
          <w:color w:val="000000"/>
          <w:shd w:val="clear" w:color="auto" w:fill="FFFFFF"/>
        </w:rPr>
        <w:t> is good! Blessed is the man who takes refuge i</w:t>
      </w:r>
      <w:r>
        <w:rPr>
          <w:rFonts w:eastAsia="Times New Roman" w:cs="Times New Roman"/>
          <w:i/>
          <w:color w:val="000000"/>
          <w:shd w:val="clear" w:color="auto" w:fill="FFFFFF"/>
        </w:rPr>
        <w:t xml:space="preserve">n Him.” </w:t>
      </w:r>
      <w:r w:rsidRPr="00D33F1C">
        <w:rPr>
          <w:rFonts w:eastAsia="Times New Roman" w:cs="Times New Roman"/>
          <w:color w:val="000000"/>
          <w:shd w:val="clear" w:color="auto" w:fill="FFFFFF"/>
        </w:rPr>
        <w:t>(Ps.34.8)</w:t>
      </w:r>
      <w:r>
        <w:rPr>
          <w:rFonts w:eastAsia="Times New Roman" w:cs="Times New Roman"/>
          <w:color w:val="000000"/>
          <w:shd w:val="clear" w:color="auto" w:fill="FFFFFF"/>
        </w:rPr>
        <w:t xml:space="preserve"> Come to Christ with faith believing that only He can solve your problem. Let go of your attempts to please God by outward obedience and trust Christ to cleanse you from the inside out. Come to Christ knowing that He will provide</w:t>
      </w:r>
      <w:r w:rsidR="00D74819">
        <w:rPr>
          <w:rFonts w:eastAsia="Times New Roman" w:cs="Times New Roman"/>
          <w:color w:val="000000"/>
          <w:shd w:val="clear" w:color="auto" w:fill="FFFFFF"/>
        </w:rPr>
        <w:t xml:space="preserve"> for you an abundance of grace s</w:t>
      </w:r>
      <w:r>
        <w:rPr>
          <w:rFonts w:eastAsia="Times New Roman" w:cs="Times New Roman"/>
          <w:color w:val="000000"/>
          <w:shd w:val="clear" w:color="auto" w:fill="FFFFFF"/>
        </w:rPr>
        <w:t xml:space="preserve">o that you will be able to celebrate His goodness for all eternity. </w:t>
      </w:r>
    </w:p>
    <w:p w14:paraId="00E276BA" w14:textId="77777777" w:rsidR="00D33F1C" w:rsidRDefault="00D33F1C" w:rsidP="00D74819">
      <w:pPr>
        <w:jc w:val="both"/>
        <w:rPr>
          <w:rFonts w:eastAsia="Times New Roman" w:cs="Times New Roman"/>
          <w:color w:val="000000"/>
          <w:shd w:val="clear" w:color="auto" w:fill="FFFFFF"/>
        </w:rPr>
      </w:pPr>
    </w:p>
    <w:p w14:paraId="0AF16F07" w14:textId="1C798564" w:rsidR="00D33F1C" w:rsidRPr="003D4500" w:rsidRDefault="00D33F1C" w:rsidP="00D74819">
      <w:pPr>
        <w:jc w:val="both"/>
        <w:rPr>
          <w:b/>
        </w:rPr>
      </w:pPr>
      <w:r w:rsidRPr="003D4500">
        <w:rPr>
          <w:b/>
        </w:rPr>
        <w:t>Call to Prayer</w:t>
      </w:r>
    </w:p>
    <w:p w14:paraId="7CFF0539" w14:textId="77777777" w:rsidR="00D33F1C" w:rsidRPr="003D4500" w:rsidRDefault="00D33F1C" w:rsidP="00D74819">
      <w:pPr>
        <w:jc w:val="both"/>
      </w:pPr>
    </w:p>
    <w:p w14:paraId="461DEDAC" w14:textId="51530172" w:rsidR="00D33F1C" w:rsidRPr="00D33F1C" w:rsidRDefault="00D33F1C" w:rsidP="00D74819">
      <w:pPr>
        <w:jc w:val="both"/>
        <w:rPr>
          <w:rFonts w:eastAsia="Times New Roman" w:cs="Times New Roman"/>
          <w:sz w:val="20"/>
          <w:szCs w:val="20"/>
        </w:rPr>
      </w:pPr>
      <w:r w:rsidRPr="003D4500">
        <w:rPr>
          <w:rFonts w:eastAsia="Times New Roman" w:cs="Times New Roman"/>
          <w:i/>
          <w:color w:val="000000"/>
          <w:shd w:val="clear" w:color="auto" w:fill="FFFFFF"/>
        </w:rPr>
        <w:t>“If anyone is </w:t>
      </w:r>
      <w:r w:rsidRPr="003D4500">
        <w:rPr>
          <w:rFonts w:eastAsia="Times New Roman" w:cs="Times New Roman"/>
          <w:bCs/>
          <w:i/>
          <w:color w:val="000000"/>
        </w:rPr>
        <w:t>thirst</w:t>
      </w:r>
      <w:r w:rsidRPr="003D4500">
        <w:rPr>
          <w:rFonts w:eastAsia="Times New Roman" w:cs="Times New Roman"/>
          <w:i/>
          <w:color w:val="000000"/>
          <w:shd w:val="clear" w:color="auto" w:fill="FFFFFF"/>
        </w:rPr>
        <w:t xml:space="preserve">y, let him come to Me and drink.” </w:t>
      </w:r>
      <w:r w:rsidRPr="003D4500">
        <w:rPr>
          <w:rFonts w:eastAsia="Times New Roman" w:cs="Times New Roman"/>
          <w:color w:val="000000"/>
          <w:shd w:val="clear" w:color="auto" w:fill="FFFFFF"/>
        </w:rPr>
        <w:t>(Jn.7.37b)</w:t>
      </w:r>
    </w:p>
    <w:p w14:paraId="5E7848E0" w14:textId="77777777" w:rsidR="00D33F1C" w:rsidRPr="00D33F1C" w:rsidRDefault="00D33F1C" w:rsidP="00D74819">
      <w:pPr>
        <w:jc w:val="both"/>
      </w:pPr>
    </w:p>
    <w:p w14:paraId="5E853FAE" w14:textId="77777777" w:rsidR="00F32F2F" w:rsidRDefault="00F32F2F">
      <w:bookmarkStart w:id="0" w:name="_GoBack"/>
      <w:bookmarkEnd w:id="0"/>
    </w:p>
    <w:sectPr w:rsidR="00F32F2F"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A42C9" w14:textId="77777777" w:rsidR="00D33F1C" w:rsidRDefault="00D33F1C" w:rsidP="00D33F1C">
      <w:r>
        <w:separator/>
      </w:r>
    </w:p>
  </w:endnote>
  <w:endnote w:type="continuationSeparator" w:id="0">
    <w:p w14:paraId="39A69699" w14:textId="77777777" w:rsidR="00D33F1C" w:rsidRDefault="00D33F1C" w:rsidP="00D3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17E9" w14:textId="77777777" w:rsidR="00D33F1C" w:rsidRDefault="00D33F1C" w:rsidP="0076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1798A6" w14:textId="77777777" w:rsidR="00D33F1C" w:rsidRDefault="00D33F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C485" w14:textId="77777777" w:rsidR="00D33F1C" w:rsidRDefault="00D33F1C" w:rsidP="0076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4500">
      <w:rPr>
        <w:rStyle w:val="PageNumber"/>
        <w:noProof/>
      </w:rPr>
      <w:t>1</w:t>
    </w:r>
    <w:r>
      <w:rPr>
        <w:rStyle w:val="PageNumber"/>
      </w:rPr>
      <w:fldChar w:fldCharType="end"/>
    </w:r>
  </w:p>
  <w:p w14:paraId="7F5275D1" w14:textId="77777777" w:rsidR="00D33F1C" w:rsidRDefault="00D33F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EBABC" w14:textId="77777777" w:rsidR="00D33F1C" w:rsidRDefault="00D33F1C" w:rsidP="00D33F1C">
      <w:r>
        <w:separator/>
      </w:r>
    </w:p>
  </w:footnote>
  <w:footnote w:type="continuationSeparator" w:id="0">
    <w:p w14:paraId="61B1FBA8" w14:textId="77777777" w:rsidR="00D33F1C" w:rsidRDefault="00D33F1C" w:rsidP="00D33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2F"/>
    <w:rsid w:val="002C1F0D"/>
    <w:rsid w:val="002D5675"/>
    <w:rsid w:val="003D4500"/>
    <w:rsid w:val="004D4E3F"/>
    <w:rsid w:val="00551A7F"/>
    <w:rsid w:val="008648F5"/>
    <w:rsid w:val="008A29EB"/>
    <w:rsid w:val="009B75A6"/>
    <w:rsid w:val="009D7662"/>
    <w:rsid w:val="00A21E38"/>
    <w:rsid w:val="00BC7DD5"/>
    <w:rsid w:val="00D33F1C"/>
    <w:rsid w:val="00D74819"/>
    <w:rsid w:val="00D76150"/>
    <w:rsid w:val="00F3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43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F2F"/>
  </w:style>
  <w:style w:type="character" w:customStyle="1" w:styleId="text">
    <w:name w:val="text"/>
    <w:basedOn w:val="DefaultParagraphFont"/>
    <w:rsid w:val="00F32F2F"/>
  </w:style>
  <w:style w:type="character" w:customStyle="1" w:styleId="woj">
    <w:name w:val="woj"/>
    <w:basedOn w:val="DefaultParagraphFont"/>
    <w:rsid w:val="00F32F2F"/>
  </w:style>
  <w:style w:type="paragraph" w:styleId="HTMLPreformatted">
    <w:name w:val="HTML Preformatted"/>
    <w:basedOn w:val="Normal"/>
    <w:link w:val="HTMLPreformattedChar"/>
    <w:uiPriority w:val="99"/>
    <w:semiHidden/>
    <w:unhideWhenUsed/>
    <w:rsid w:val="00F3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32F2F"/>
    <w:rPr>
      <w:rFonts w:ascii="Courier" w:hAnsi="Courier" w:cs="Courier"/>
      <w:sz w:val="20"/>
      <w:szCs w:val="20"/>
    </w:rPr>
  </w:style>
  <w:style w:type="paragraph" w:styleId="NormalWeb">
    <w:name w:val="Normal (Web)"/>
    <w:basedOn w:val="Normal"/>
    <w:uiPriority w:val="99"/>
    <w:semiHidden/>
    <w:unhideWhenUsed/>
    <w:rsid w:val="00D33F1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33F1C"/>
    <w:pPr>
      <w:tabs>
        <w:tab w:val="center" w:pos="4320"/>
        <w:tab w:val="right" w:pos="8640"/>
      </w:tabs>
    </w:pPr>
  </w:style>
  <w:style w:type="character" w:customStyle="1" w:styleId="FooterChar">
    <w:name w:val="Footer Char"/>
    <w:basedOn w:val="DefaultParagraphFont"/>
    <w:link w:val="Footer"/>
    <w:uiPriority w:val="99"/>
    <w:rsid w:val="00D33F1C"/>
  </w:style>
  <w:style w:type="character" w:styleId="PageNumber">
    <w:name w:val="page number"/>
    <w:basedOn w:val="DefaultParagraphFont"/>
    <w:uiPriority w:val="99"/>
    <w:semiHidden/>
    <w:unhideWhenUsed/>
    <w:rsid w:val="00D33F1C"/>
  </w:style>
  <w:style w:type="character" w:customStyle="1" w:styleId="small-caps">
    <w:name w:val="small-caps"/>
    <w:basedOn w:val="DefaultParagraphFont"/>
    <w:rsid w:val="00D33F1C"/>
  </w:style>
  <w:style w:type="character" w:customStyle="1" w:styleId="indent-1-breaks">
    <w:name w:val="indent-1-breaks"/>
    <w:basedOn w:val="DefaultParagraphFont"/>
    <w:rsid w:val="00D33F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F2F"/>
  </w:style>
  <w:style w:type="character" w:customStyle="1" w:styleId="text">
    <w:name w:val="text"/>
    <w:basedOn w:val="DefaultParagraphFont"/>
    <w:rsid w:val="00F32F2F"/>
  </w:style>
  <w:style w:type="character" w:customStyle="1" w:styleId="woj">
    <w:name w:val="woj"/>
    <w:basedOn w:val="DefaultParagraphFont"/>
    <w:rsid w:val="00F32F2F"/>
  </w:style>
  <w:style w:type="paragraph" w:styleId="HTMLPreformatted">
    <w:name w:val="HTML Preformatted"/>
    <w:basedOn w:val="Normal"/>
    <w:link w:val="HTMLPreformattedChar"/>
    <w:uiPriority w:val="99"/>
    <w:semiHidden/>
    <w:unhideWhenUsed/>
    <w:rsid w:val="00F3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32F2F"/>
    <w:rPr>
      <w:rFonts w:ascii="Courier" w:hAnsi="Courier" w:cs="Courier"/>
      <w:sz w:val="20"/>
      <w:szCs w:val="20"/>
    </w:rPr>
  </w:style>
  <w:style w:type="paragraph" w:styleId="NormalWeb">
    <w:name w:val="Normal (Web)"/>
    <w:basedOn w:val="Normal"/>
    <w:uiPriority w:val="99"/>
    <w:semiHidden/>
    <w:unhideWhenUsed/>
    <w:rsid w:val="00D33F1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33F1C"/>
    <w:pPr>
      <w:tabs>
        <w:tab w:val="center" w:pos="4320"/>
        <w:tab w:val="right" w:pos="8640"/>
      </w:tabs>
    </w:pPr>
  </w:style>
  <w:style w:type="character" w:customStyle="1" w:styleId="FooterChar">
    <w:name w:val="Footer Char"/>
    <w:basedOn w:val="DefaultParagraphFont"/>
    <w:link w:val="Footer"/>
    <w:uiPriority w:val="99"/>
    <w:rsid w:val="00D33F1C"/>
  </w:style>
  <w:style w:type="character" w:styleId="PageNumber">
    <w:name w:val="page number"/>
    <w:basedOn w:val="DefaultParagraphFont"/>
    <w:uiPriority w:val="99"/>
    <w:semiHidden/>
    <w:unhideWhenUsed/>
    <w:rsid w:val="00D33F1C"/>
  </w:style>
  <w:style w:type="character" w:customStyle="1" w:styleId="small-caps">
    <w:name w:val="small-caps"/>
    <w:basedOn w:val="DefaultParagraphFont"/>
    <w:rsid w:val="00D33F1C"/>
  </w:style>
  <w:style w:type="character" w:customStyle="1" w:styleId="indent-1-breaks">
    <w:name w:val="indent-1-breaks"/>
    <w:basedOn w:val="DefaultParagraphFont"/>
    <w:rsid w:val="00D3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7495">
      <w:bodyDiv w:val="1"/>
      <w:marLeft w:val="0"/>
      <w:marRight w:val="0"/>
      <w:marTop w:val="0"/>
      <w:marBottom w:val="0"/>
      <w:divBdr>
        <w:top w:val="none" w:sz="0" w:space="0" w:color="auto"/>
        <w:left w:val="none" w:sz="0" w:space="0" w:color="auto"/>
        <w:bottom w:val="none" w:sz="0" w:space="0" w:color="auto"/>
        <w:right w:val="none" w:sz="0" w:space="0" w:color="auto"/>
      </w:divBdr>
    </w:div>
    <w:div w:id="140657581">
      <w:bodyDiv w:val="1"/>
      <w:marLeft w:val="0"/>
      <w:marRight w:val="0"/>
      <w:marTop w:val="0"/>
      <w:marBottom w:val="0"/>
      <w:divBdr>
        <w:top w:val="none" w:sz="0" w:space="0" w:color="auto"/>
        <w:left w:val="none" w:sz="0" w:space="0" w:color="auto"/>
        <w:bottom w:val="none" w:sz="0" w:space="0" w:color="auto"/>
        <w:right w:val="none" w:sz="0" w:space="0" w:color="auto"/>
      </w:divBdr>
    </w:div>
    <w:div w:id="192421407">
      <w:bodyDiv w:val="1"/>
      <w:marLeft w:val="0"/>
      <w:marRight w:val="0"/>
      <w:marTop w:val="0"/>
      <w:marBottom w:val="0"/>
      <w:divBdr>
        <w:top w:val="none" w:sz="0" w:space="0" w:color="auto"/>
        <w:left w:val="none" w:sz="0" w:space="0" w:color="auto"/>
        <w:bottom w:val="none" w:sz="0" w:space="0" w:color="auto"/>
        <w:right w:val="none" w:sz="0" w:space="0" w:color="auto"/>
      </w:divBdr>
    </w:div>
    <w:div w:id="200173288">
      <w:bodyDiv w:val="1"/>
      <w:marLeft w:val="0"/>
      <w:marRight w:val="0"/>
      <w:marTop w:val="0"/>
      <w:marBottom w:val="0"/>
      <w:divBdr>
        <w:top w:val="none" w:sz="0" w:space="0" w:color="auto"/>
        <w:left w:val="none" w:sz="0" w:space="0" w:color="auto"/>
        <w:bottom w:val="none" w:sz="0" w:space="0" w:color="auto"/>
        <w:right w:val="none" w:sz="0" w:space="0" w:color="auto"/>
      </w:divBdr>
    </w:div>
    <w:div w:id="267471887">
      <w:bodyDiv w:val="1"/>
      <w:marLeft w:val="0"/>
      <w:marRight w:val="0"/>
      <w:marTop w:val="0"/>
      <w:marBottom w:val="0"/>
      <w:divBdr>
        <w:top w:val="none" w:sz="0" w:space="0" w:color="auto"/>
        <w:left w:val="none" w:sz="0" w:space="0" w:color="auto"/>
        <w:bottom w:val="none" w:sz="0" w:space="0" w:color="auto"/>
        <w:right w:val="none" w:sz="0" w:space="0" w:color="auto"/>
      </w:divBdr>
    </w:div>
    <w:div w:id="734206703">
      <w:bodyDiv w:val="1"/>
      <w:marLeft w:val="0"/>
      <w:marRight w:val="0"/>
      <w:marTop w:val="0"/>
      <w:marBottom w:val="0"/>
      <w:divBdr>
        <w:top w:val="none" w:sz="0" w:space="0" w:color="auto"/>
        <w:left w:val="none" w:sz="0" w:space="0" w:color="auto"/>
        <w:bottom w:val="none" w:sz="0" w:space="0" w:color="auto"/>
        <w:right w:val="none" w:sz="0" w:space="0" w:color="auto"/>
      </w:divBdr>
    </w:div>
    <w:div w:id="863446213">
      <w:bodyDiv w:val="1"/>
      <w:marLeft w:val="0"/>
      <w:marRight w:val="0"/>
      <w:marTop w:val="0"/>
      <w:marBottom w:val="0"/>
      <w:divBdr>
        <w:top w:val="none" w:sz="0" w:space="0" w:color="auto"/>
        <w:left w:val="none" w:sz="0" w:space="0" w:color="auto"/>
        <w:bottom w:val="none" w:sz="0" w:space="0" w:color="auto"/>
        <w:right w:val="none" w:sz="0" w:space="0" w:color="auto"/>
      </w:divBdr>
    </w:div>
    <w:div w:id="888688968">
      <w:bodyDiv w:val="1"/>
      <w:marLeft w:val="0"/>
      <w:marRight w:val="0"/>
      <w:marTop w:val="0"/>
      <w:marBottom w:val="0"/>
      <w:divBdr>
        <w:top w:val="none" w:sz="0" w:space="0" w:color="auto"/>
        <w:left w:val="none" w:sz="0" w:space="0" w:color="auto"/>
        <w:bottom w:val="none" w:sz="0" w:space="0" w:color="auto"/>
        <w:right w:val="none" w:sz="0" w:space="0" w:color="auto"/>
      </w:divBdr>
    </w:div>
    <w:div w:id="951857552">
      <w:bodyDiv w:val="1"/>
      <w:marLeft w:val="0"/>
      <w:marRight w:val="0"/>
      <w:marTop w:val="0"/>
      <w:marBottom w:val="0"/>
      <w:divBdr>
        <w:top w:val="none" w:sz="0" w:space="0" w:color="auto"/>
        <w:left w:val="none" w:sz="0" w:space="0" w:color="auto"/>
        <w:bottom w:val="none" w:sz="0" w:space="0" w:color="auto"/>
        <w:right w:val="none" w:sz="0" w:space="0" w:color="auto"/>
      </w:divBdr>
    </w:div>
    <w:div w:id="1029335788">
      <w:bodyDiv w:val="1"/>
      <w:marLeft w:val="0"/>
      <w:marRight w:val="0"/>
      <w:marTop w:val="0"/>
      <w:marBottom w:val="0"/>
      <w:divBdr>
        <w:top w:val="none" w:sz="0" w:space="0" w:color="auto"/>
        <w:left w:val="none" w:sz="0" w:space="0" w:color="auto"/>
        <w:bottom w:val="none" w:sz="0" w:space="0" w:color="auto"/>
        <w:right w:val="none" w:sz="0" w:space="0" w:color="auto"/>
      </w:divBdr>
    </w:div>
    <w:div w:id="1154444889">
      <w:bodyDiv w:val="1"/>
      <w:marLeft w:val="0"/>
      <w:marRight w:val="0"/>
      <w:marTop w:val="0"/>
      <w:marBottom w:val="0"/>
      <w:divBdr>
        <w:top w:val="none" w:sz="0" w:space="0" w:color="auto"/>
        <w:left w:val="none" w:sz="0" w:space="0" w:color="auto"/>
        <w:bottom w:val="none" w:sz="0" w:space="0" w:color="auto"/>
        <w:right w:val="none" w:sz="0" w:space="0" w:color="auto"/>
      </w:divBdr>
    </w:div>
    <w:div w:id="1247957252">
      <w:bodyDiv w:val="1"/>
      <w:marLeft w:val="0"/>
      <w:marRight w:val="0"/>
      <w:marTop w:val="0"/>
      <w:marBottom w:val="0"/>
      <w:divBdr>
        <w:top w:val="none" w:sz="0" w:space="0" w:color="auto"/>
        <w:left w:val="none" w:sz="0" w:space="0" w:color="auto"/>
        <w:bottom w:val="none" w:sz="0" w:space="0" w:color="auto"/>
        <w:right w:val="none" w:sz="0" w:space="0" w:color="auto"/>
      </w:divBdr>
    </w:div>
    <w:div w:id="1359162745">
      <w:bodyDiv w:val="1"/>
      <w:marLeft w:val="0"/>
      <w:marRight w:val="0"/>
      <w:marTop w:val="0"/>
      <w:marBottom w:val="0"/>
      <w:divBdr>
        <w:top w:val="none" w:sz="0" w:space="0" w:color="auto"/>
        <w:left w:val="none" w:sz="0" w:space="0" w:color="auto"/>
        <w:bottom w:val="none" w:sz="0" w:space="0" w:color="auto"/>
        <w:right w:val="none" w:sz="0" w:space="0" w:color="auto"/>
      </w:divBdr>
    </w:div>
    <w:div w:id="1689864565">
      <w:bodyDiv w:val="1"/>
      <w:marLeft w:val="0"/>
      <w:marRight w:val="0"/>
      <w:marTop w:val="0"/>
      <w:marBottom w:val="0"/>
      <w:divBdr>
        <w:top w:val="none" w:sz="0" w:space="0" w:color="auto"/>
        <w:left w:val="none" w:sz="0" w:space="0" w:color="auto"/>
        <w:bottom w:val="none" w:sz="0" w:space="0" w:color="auto"/>
        <w:right w:val="none" w:sz="0" w:space="0" w:color="auto"/>
      </w:divBdr>
    </w:div>
    <w:div w:id="1742604096">
      <w:bodyDiv w:val="1"/>
      <w:marLeft w:val="0"/>
      <w:marRight w:val="0"/>
      <w:marTop w:val="0"/>
      <w:marBottom w:val="0"/>
      <w:divBdr>
        <w:top w:val="none" w:sz="0" w:space="0" w:color="auto"/>
        <w:left w:val="none" w:sz="0" w:space="0" w:color="auto"/>
        <w:bottom w:val="none" w:sz="0" w:space="0" w:color="auto"/>
        <w:right w:val="none" w:sz="0" w:space="0" w:color="auto"/>
      </w:divBdr>
    </w:div>
    <w:div w:id="2126344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6</Pages>
  <Words>2508</Words>
  <Characters>14297</Characters>
  <Application>Microsoft Macintosh Word</Application>
  <DocSecurity>0</DocSecurity>
  <Lines>119</Lines>
  <Paragraphs>33</Paragraphs>
  <ScaleCrop>false</ScaleCrop>
  <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13</cp:revision>
  <cp:lastPrinted>2019-07-18T17:16:00Z</cp:lastPrinted>
  <dcterms:created xsi:type="dcterms:W3CDTF">2019-07-16T14:31:00Z</dcterms:created>
  <dcterms:modified xsi:type="dcterms:W3CDTF">2019-07-18T17:21:00Z</dcterms:modified>
</cp:coreProperties>
</file>